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40" w:lineRule="auto" w:before="83"/>
        <w:ind w:left="0" w:right="97" w:firstLine="0"/>
        <w:jc w:val="center"/>
      </w:pPr>
      <w:bookmarkStart w:name="A1 - Unconfirmed Minutes - Audit and Ris" w:id="1"/>
      <w:bookmarkEnd w:id="1"/>
      <w:r>
        <w:rPr>
          <w:b w:val="0"/>
        </w:rPr>
      </w:r>
      <w:r>
        <w:rPr/>
        <w:t>NORWICH</w:t>
      </w:r>
      <w:r>
        <w:rPr>
          <w:spacing w:val="-4"/>
        </w:rPr>
        <w:t> </w:t>
      </w:r>
      <w:r>
        <w:rPr/>
        <w:t>UNIVERSITY</w:t>
      </w:r>
      <w:r>
        <w:rPr>
          <w:spacing w:val="-4"/>
        </w:rPr>
        <w:t> </w:t>
      </w:r>
      <w:r>
        <w:rPr/>
        <w:t>OF</w:t>
      </w:r>
      <w:r>
        <w:rPr>
          <w:spacing w:val="-7"/>
        </w:rPr>
        <w:t> </w:t>
      </w:r>
      <w:r>
        <w:rPr/>
        <w:t>THE</w:t>
      </w:r>
      <w:r>
        <w:rPr>
          <w:spacing w:val="-5"/>
        </w:rPr>
        <w:t> </w:t>
      </w:r>
      <w:r>
        <w:rPr>
          <w:spacing w:val="-4"/>
        </w:rPr>
        <w:t>ARTS</w:t>
      </w:r>
    </w:p>
    <w:p>
      <w:pPr>
        <w:pStyle w:val="BodyText"/>
        <w:rPr>
          <w:b/>
        </w:rPr>
      </w:pPr>
    </w:p>
    <w:p>
      <w:pPr>
        <w:spacing w:line="252" w:lineRule="exact" w:before="1"/>
        <w:ind w:left="0" w:right="97" w:firstLine="0"/>
        <w:jc w:val="center"/>
        <w:rPr>
          <w:b/>
          <w:sz w:val="22"/>
        </w:rPr>
      </w:pPr>
      <w:r>
        <w:rPr>
          <w:b/>
          <w:sz w:val="22"/>
        </w:rPr>
        <w:t>Minutes</w:t>
      </w:r>
      <w:r>
        <w:rPr>
          <w:b/>
          <w:spacing w:val="-4"/>
          <w:sz w:val="22"/>
        </w:rPr>
        <w:t> </w:t>
      </w:r>
      <w:r>
        <w:rPr>
          <w:b/>
          <w:sz w:val="22"/>
        </w:rPr>
        <w:t>of</w:t>
      </w:r>
      <w:r>
        <w:rPr>
          <w:b/>
          <w:spacing w:val="-3"/>
          <w:sz w:val="22"/>
        </w:rPr>
        <w:t> </w:t>
      </w:r>
      <w:r>
        <w:rPr>
          <w:b/>
          <w:sz w:val="22"/>
        </w:rPr>
        <w:t>Audit</w:t>
      </w:r>
      <w:r>
        <w:rPr>
          <w:b/>
          <w:spacing w:val="-4"/>
          <w:sz w:val="22"/>
        </w:rPr>
        <w:t> </w:t>
      </w:r>
      <w:r>
        <w:rPr>
          <w:b/>
          <w:sz w:val="22"/>
        </w:rPr>
        <w:t>and</w:t>
      </w:r>
      <w:r>
        <w:rPr>
          <w:b/>
          <w:spacing w:val="-3"/>
          <w:sz w:val="22"/>
        </w:rPr>
        <w:t> </w:t>
      </w:r>
      <w:r>
        <w:rPr>
          <w:b/>
          <w:sz w:val="22"/>
        </w:rPr>
        <w:t>Risk</w:t>
      </w:r>
      <w:r>
        <w:rPr>
          <w:b/>
          <w:spacing w:val="-3"/>
          <w:sz w:val="22"/>
        </w:rPr>
        <w:t> </w:t>
      </w:r>
      <w:r>
        <w:rPr>
          <w:b/>
          <w:spacing w:val="-2"/>
          <w:sz w:val="22"/>
        </w:rPr>
        <w:t>Committee</w:t>
      </w:r>
    </w:p>
    <w:p>
      <w:pPr>
        <w:spacing w:line="252" w:lineRule="exact" w:before="0"/>
        <w:ind w:left="0" w:right="94" w:firstLine="0"/>
        <w:jc w:val="center"/>
        <w:rPr>
          <w:b/>
          <w:sz w:val="22"/>
        </w:rPr>
      </w:pPr>
      <w:r>
        <w:rPr>
          <w:b/>
          <w:sz w:val="22"/>
        </w:rPr>
        <w:t>Held</w:t>
      </w:r>
      <w:r>
        <w:rPr>
          <w:b/>
          <w:spacing w:val="-6"/>
          <w:sz w:val="22"/>
        </w:rPr>
        <w:t> </w:t>
      </w:r>
      <w:r>
        <w:rPr>
          <w:b/>
          <w:sz w:val="22"/>
        </w:rPr>
        <w:t>on</w:t>
      </w:r>
      <w:r>
        <w:rPr>
          <w:b/>
          <w:spacing w:val="-4"/>
          <w:sz w:val="22"/>
        </w:rPr>
        <w:t> </w:t>
      </w:r>
      <w:r>
        <w:rPr>
          <w:b/>
          <w:sz w:val="22"/>
        </w:rPr>
        <w:t>30</w:t>
      </w:r>
      <w:r>
        <w:rPr>
          <w:b/>
          <w:spacing w:val="-8"/>
          <w:sz w:val="22"/>
        </w:rPr>
        <w:t> </w:t>
      </w:r>
      <w:r>
        <w:rPr>
          <w:b/>
          <w:sz w:val="22"/>
        </w:rPr>
        <w:t>October</w:t>
      </w:r>
      <w:r>
        <w:rPr>
          <w:b/>
          <w:spacing w:val="-5"/>
          <w:sz w:val="22"/>
        </w:rPr>
        <w:t> </w:t>
      </w:r>
      <w:r>
        <w:rPr>
          <w:b/>
          <w:sz w:val="22"/>
        </w:rPr>
        <w:t>2023</w:t>
      </w:r>
      <w:r>
        <w:rPr>
          <w:b/>
          <w:spacing w:val="-4"/>
          <w:sz w:val="22"/>
        </w:rPr>
        <w:t> </w:t>
      </w:r>
      <w:r>
        <w:rPr>
          <w:b/>
          <w:sz w:val="22"/>
        </w:rPr>
        <w:t>in</w:t>
      </w:r>
      <w:r>
        <w:rPr>
          <w:b/>
          <w:spacing w:val="-5"/>
          <w:sz w:val="22"/>
        </w:rPr>
        <w:t> </w:t>
      </w:r>
      <w:r>
        <w:rPr>
          <w:b/>
          <w:sz w:val="22"/>
        </w:rPr>
        <w:t>the</w:t>
      </w:r>
      <w:r>
        <w:rPr>
          <w:b/>
          <w:spacing w:val="-6"/>
          <w:sz w:val="22"/>
        </w:rPr>
        <w:t> </w:t>
      </w:r>
      <w:r>
        <w:rPr>
          <w:b/>
          <w:sz w:val="22"/>
        </w:rPr>
        <w:t>Boardroom,</w:t>
      </w:r>
      <w:r>
        <w:rPr>
          <w:b/>
          <w:spacing w:val="-4"/>
          <w:sz w:val="22"/>
        </w:rPr>
        <w:t> </w:t>
      </w:r>
      <w:r>
        <w:rPr>
          <w:b/>
          <w:sz w:val="22"/>
        </w:rPr>
        <w:t>Cavendish</w:t>
      </w:r>
      <w:r>
        <w:rPr>
          <w:b/>
          <w:spacing w:val="-4"/>
          <w:sz w:val="22"/>
        </w:rPr>
        <w:t> </w:t>
      </w:r>
      <w:r>
        <w:rPr>
          <w:b/>
          <w:sz w:val="22"/>
        </w:rPr>
        <w:t>House,</w:t>
      </w:r>
      <w:r>
        <w:rPr>
          <w:b/>
          <w:spacing w:val="-5"/>
          <w:sz w:val="22"/>
        </w:rPr>
        <w:t> </w:t>
      </w:r>
      <w:r>
        <w:rPr>
          <w:b/>
          <w:sz w:val="22"/>
        </w:rPr>
        <w:t>commencing</w:t>
      </w:r>
      <w:r>
        <w:rPr>
          <w:b/>
          <w:spacing w:val="-3"/>
          <w:sz w:val="22"/>
        </w:rPr>
        <w:t> </w:t>
      </w:r>
      <w:r>
        <w:rPr>
          <w:b/>
          <w:sz w:val="22"/>
        </w:rPr>
        <w:t>at</w:t>
      </w:r>
      <w:r>
        <w:rPr>
          <w:b/>
          <w:spacing w:val="-2"/>
          <w:sz w:val="22"/>
        </w:rPr>
        <w:t> 10.45</w:t>
      </w:r>
    </w:p>
    <w:p>
      <w:pPr>
        <w:pStyle w:val="BodyText"/>
        <w:spacing w:before="9"/>
        <w:rPr>
          <w:b/>
          <w:sz w:val="13"/>
        </w:rPr>
      </w:pPr>
    </w:p>
    <w:p>
      <w:pPr>
        <w:spacing w:after="0"/>
        <w:rPr>
          <w:sz w:val="13"/>
        </w:rPr>
        <w:sectPr>
          <w:headerReference w:type="default" r:id="rId5"/>
          <w:footerReference w:type="default" r:id="rId6"/>
          <w:type w:val="continuous"/>
          <w:pgSz w:w="12240" w:h="15840"/>
          <w:pgMar w:header="544" w:footer="597" w:top="1340" w:bottom="780" w:left="1480" w:right="1380"/>
          <w:pgNumType w:start="1"/>
        </w:sectPr>
      </w:pPr>
    </w:p>
    <w:p>
      <w:pPr>
        <w:spacing w:line="252" w:lineRule="exact" w:before="94"/>
        <w:ind w:left="221" w:right="0" w:firstLine="0"/>
        <w:jc w:val="left"/>
        <w:rPr>
          <w:b/>
          <w:sz w:val="22"/>
        </w:rPr>
      </w:pPr>
      <w:r>
        <w:rPr>
          <w:b/>
          <w:spacing w:val="-2"/>
          <w:sz w:val="22"/>
        </w:rPr>
        <w:t>Present</w:t>
      </w:r>
    </w:p>
    <w:p>
      <w:pPr>
        <w:pStyle w:val="BodyText"/>
        <w:ind w:left="221" w:right="2009" w:hanging="1"/>
      </w:pPr>
      <w:r>
        <w:rPr/>
        <w:t>Mr</w:t>
      </w:r>
      <w:r>
        <w:rPr>
          <w:spacing w:val="-12"/>
        </w:rPr>
        <w:t> </w:t>
      </w:r>
      <w:r>
        <w:rPr/>
        <w:t>T</w:t>
      </w:r>
      <w:r>
        <w:rPr>
          <w:spacing w:val="-13"/>
        </w:rPr>
        <w:t> </w:t>
      </w:r>
      <w:r>
        <w:rPr/>
        <w:t>Wilson</w:t>
      </w:r>
      <w:r>
        <w:rPr>
          <w:spacing w:val="-12"/>
        </w:rPr>
        <w:t> </w:t>
      </w:r>
      <w:r>
        <w:rPr/>
        <w:t>(Chair) Mr C Owen</w:t>
      </w:r>
    </w:p>
    <w:p>
      <w:pPr>
        <w:pStyle w:val="BodyText"/>
        <w:ind w:left="221"/>
      </w:pPr>
      <w:r>
        <w:rPr/>
        <w:t>Mr</w:t>
      </w:r>
      <w:r>
        <w:rPr>
          <w:spacing w:val="-1"/>
        </w:rPr>
        <w:t> </w:t>
      </w:r>
      <w:r>
        <w:rPr/>
        <w:t>T</w:t>
      </w:r>
      <w:r>
        <w:rPr>
          <w:spacing w:val="-2"/>
        </w:rPr>
        <w:t> </w:t>
      </w:r>
      <w:r>
        <w:rPr>
          <w:spacing w:val="-4"/>
        </w:rPr>
        <w:t>Wood</w:t>
      </w:r>
    </w:p>
    <w:p>
      <w:pPr>
        <w:pStyle w:val="BodyText"/>
      </w:pPr>
    </w:p>
    <w:p>
      <w:pPr>
        <w:pStyle w:val="Heading2"/>
        <w:spacing w:line="252" w:lineRule="exact" w:before="1"/>
        <w:ind w:left="221"/>
      </w:pPr>
      <w:r>
        <w:rPr/>
        <w:t>In</w:t>
      </w:r>
      <w:r>
        <w:rPr>
          <w:spacing w:val="1"/>
        </w:rPr>
        <w:t> </w:t>
      </w:r>
      <w:r>
        <w:rPr>
          <w:spacing w:val="-2"/>
        </w:rPr>
        <w:t>attendance</w:t>
      </w:r>
    </w:p>
    <w:p>
      <w:pPr>
        <w:pStyle w:val="BodyText"/>
        <w:ind w:left="221"/>
      </w:pPr>
      <w:r>
        <w:rPr/>
        <w:t>Mrs</w:t>
      </w:r>
      <w:r>
        <w:rPr>
          <w:spacing w:val="-9"/>
        </w:rPr>
        <w:t> </w:t>
      </w:r>
      <w:r>
        <w:rPr/>
        <w:t>A</w:t>
      </w:r>
      <w:r>
        <w:rPr>
          <w:spacing w:val="-7"/>
        </w:rPr>
        <w:t> </w:t>
      </w:r>
      <w:r>
        <w:rPr/>
        <w:t>Beckett,</w:t>
      </w:r>
      <w:r>
        <w:rPr>
          <w:spacing w:val="-7"/>
        </w:rPr>
        <w:t> </w:t>
      </w:r>
      <w:r>
        <w:rPr/>
        <w:t>PVC</w:t>
      </w:r>
      <w:r>
        <w:rPr>
          <w:spacing w:val="-7"/>
        </w:rPr>
        <w:t> </w:t>
      </w:r>
      <w:r>
        <w:rPr/>
        <w:t>(Student</w:t>
      </w:r>
      <w:r>
        <w:rPr>
          <w:spacing w:val="-6"/>
        </w:rPr>
        <w:t> </w:t>
      </w:r>
      <w:r>
        <w:rPr/>
        <w:t>Experience) and Academic Registrar</w:t>
      </w:r>
    </w:p>
    <w:p>
      <w:pPr>
        <w:pStyle w:val="BodyText"/>
        <w:ind w:left="222" w:hanging="1"/>
      </w:pPr>
      <w:r>
        <w:rPr/>
        <w:t>Mr</w:t>
      </w:r>
      <w:r>
        <w:rPr>
          <w:spacing w:val="-7"/>
        </w:rPr>
        <w:t> </w:t>
      </w:r>
      <w:r>
        <w:rPr/>
        <w:t>S</w:t>
      </w:r>
      <w:r>
        <w:rPr>
          <w:spacing w:val="-6"/>
        </w:rPr>
        <w:t> </w:t>
      </w:r>
      <w:r>
        <w:rPr/>
        <w:t>Belderbos,</w:t>
      </w:r>
      <w:r>
        <w:rPr>
          <w:spacing w:val="-4"/>
        </w:rPr>
        <w:t> </w:t>
      </w:r>
      <w:r>
        <w:rPr/>
        <w:t>Director</w:t>
      </w:r>
      <w:r>
        <w:rPr>
          <w:spacing w:val="-7"/>
        </w:rPr>
        <w:t> </w:t>
      </w:r>
      <w:r>
        <w:rPr/>
        <w:t>of</w:t>
      </w:r>
      <w:r>
        <w:rPr>
          <w:spacing w:val="-6"/>
        </w:rPr>
        <w:t> </w:t>
      </w:r>
      <w:r>
        <w:rPr/>
        <w:t>Finance</w:t>
      </w:r>
      <w:r>
        <w:rPr>
          <w:spacing w:val="-6"/>
        </w:rPr>
        <w:t> </w:t>
      </w:r>
      <w:r>
        <w:rPr/>
        <w:t>and </w:t>
      </w:r>
      <w:r>
        <w:rPr>
          <w:spacing w:val="-2"/>
        </w:rPr>
        <w:t>Planning</w:t>
      </w:r>
    </w:p>
    <w:p>
      <w:pPr>
        <w:pStyle w:val="BodyText"/>
        <w:ind w:left="222"/>
      </w:pPr>
      <w:r>
        <w:rPr/>
        <w:t>Mr</w:t>
      </w:r>
      <w:r>
        <w:rPr>
          <w:spacing w:val="-5"/>
        </w:rPr>
        <w:t> </w:t>
      </w:r>
      <w:r>
        <w:rPr/>
        <w:t>S</w:t>
      </w:r>
      <w:r>
        <w:rPr>
          <w:spacing w:val="-6"/>
        </w:rPr>
        <w:t> </w:t>
      </w:r>
      <w:r>
        <w:rPr/>
        <w:t>Ofield-Kerr,</w:t>
      </w:r>
      <w:r>
        <w:rPr>
          <w:spacing w:val="-4"/>
        </w:rPr>
        <w:t> </w:t>
      </w:r>
      <w:r>
        <w:rPr/>
        <w:t>Vice-</w:t>
      </w:r>
      <w:r>
        <w:rPr>
          <w:spacing w:val="-2"/>
        </w:rPr>
        <w:t>Chancellor</w:t>
      </w:r>
    </w:p>
    <w:p>
      <w:pPr>
        <w:pStyle w:val="BodyText"/>
        <w:spacing w:line="252" w:lineRule="exact" w:before="1"/>
        <w:ind w:left="222"/>
      </w:pPr>
      <w:r>
        <w:rPr/>
        <w:t>Mr</w:t>
      </w:r>
      <w:r>
        <w:rPr>
          <w:spacing w:val="-5"/>
        </w:rPr>
        <w:t> </w:t>
      </w:r>
      <w:r>
        <w:rPr/>
        <w:t>J</w:t>
      </w:r>
      <w:r>
        <w:rPr>
          <w:spacing w:val="-4"/>
        </w:rPr>
        <w:t> </w:t>
      </w:r>
      <w:r>
        <w:rPr/>
        <w:t>Smeeth,</w:t>
      </w:r>
      <w:r>
        <w:rPr>
          <w:spacing w:val="-2"/>
        </w:rPr>
        <w:t> </w:t>
      </w:r>
      <w:r>
        <w:rPr/>
        <w:t>Chief</w:t>
      </w:r>
      <w:r>
        <w:rPr>
          <w:spacing w:val="-6"/>
        </w:rPr>
        <w:t> </w:t>
      </w:r>
      <w:r>
        <w:rPr/>
        <w:t>Operating</w:t>
      </w:r>
      <w:r>
        <w:rPr>
          <w:spacing w:val="-4"/>
        </w:rPr>
        <w:t> </w:t>
      </w:r>
      <w:r>
        <w:rPr>
          <w:spacing w:val="-2"/>
        </w:rPr>
        <w:t>Officer</w:t>
      </w:r>
    </w:p>
    <w:p>
      <w:pPr>
        <w:pStyle w:val="BodyText"/>
        <w:ind w:left="222"/>
      </w:pPr>
      <w:r>
        <w:rPr/>
        <w:t>Mr</w:t>
      </w:r>
      <w:r>
        <w:rPr>
          <w:spacing w:val="-7"/>
        </w:rPr>
        <w:t> </w:t>
      </w:r>
      <w:r>
        <w:rPr/>
        <w:t>P</w:t>
      </w:r>
      <w:r>
        <w:rPr>
          <w:spacing w:val="-8"/>
        </w:rPr>
        <w:t> </w:t>
      </w:r>
      <w:r>
        <w:rPr/>
        <w:t>Goddard,</w:t>
      </w:r>
      <w:r>
        <w:rPr>
          <w:spacing w:val="-7"/>
        </w:rPr>
        <w:t> </w:t>
      </w:r>
      <w:r>
        <w:rPr/>
        <w:t>Internal</w:t>
      </w:r>
      <w:r>
        <w:rPr>
          <w:spacing w:val="-6"/>
        </w:rPr>
        <w:t> </w:t>
      </w:r>
      <w:r>
        <w:rPr/>
        <w:t>Auditors,</w:t>
      </w:r>
      <w:r>
        <w:rPr>
          <w:spacing w:val="-7"/>
        </w:rPr>
        <w:t> </w:t>
      </w:r>
      <w:r>
        <w:rPr/>
        <w:t>Scrutton </w:t>
      </w:r>
      <w:r>
        <w:rPr>
          <w:spacing w:val="-4"/>
        </w:rPr>
        <w:t>Bland</w:t>
      </w:r>
    </w:p>
    <w:p>
      <w:pPr>
        <w:pStyle w:val="BodyText"/>
        <w:spacing w:before="94"/>
        <w:ind w:left="221" w:right="192"/>
      </w:pPr>
      <w:r>
        <w:rPr/>
        <w:br w:type="column"/>
      </w:r>
      <w:r>
        <w:rPr/>
        <w:t>Mr</w:t>
      </w:r>
      <w:r>
        <w:rPr>
          <w:spacing w:val="-6"/>
        </w:rPr>
        <w:t> </w:t>
      </w:r>
      <w:r>
        <w:rPr/>
        <w:t>N</w:t>
      </w:r>
      <w:r>
        <w:rPr>
          <w:spacing w:val="-8"/>
        </w:rPr>
        <w:t> </w:t>
      </w:r>
      <w:r>
        <w:rPr/>
        <w:t>Gilmore,</w:t>
      </w:r>
      <w:r>
        <w:rPr>
          <w:spacing w:val="-3"/>
        </w:rPr>
        <w:t> </w:t>
      </w:r>
      <w:r>
        <w:rPr/>
        <w:t>External</w:t>
      </w:r>
      <w:r>
        <w:rPr>
          <w:spacing w:val="-5"/>
        </w:rPr>
        <w:t> </w:t>
      </w:r>
      <w:r>
        <w:rPr/>
        <w:t>Auditors,</w:t>
      </w:r>
      <w:r>
        <w:rPr>
          <w:spacing w:val="-6"/>
        </w:rPr>
        <w:t> </w:t>
      </w:r>
      <w:r>
        <w:rPr/>
        <w:t>H</w:t>
      </w:r>
      <w:r>
        <w:rPr>
          <w:spacing w:val="-8"/>
        </w:rPr>
        <w:t> </w:t>
      </w:r>
      <w:r>
        <w:rPr/>
        <w:t>W </w:t>
      </w:r>
      <w:r>
        <w:rPr>
          <w:spacing w:val="-2"/>
        </w:rPr>
        <w:t>Fisher</w:t>
      </w:r>
    </w:p>
    <w:p>
      <w:pPr>
        <w:pStyle w:val="BodyText"/>
        <w:ind w:left="221" w:right="192"/>
      </w:pPr>
      <w:r>
        <w:rPr/>
        <w:t>Mr</w:t>
      </w:r>
      <w:r>
        <w:rPr>
          <w:spacing w:val="-7"/>
        </w:rPr>
        <w:t> </w:t>
      </w:r>
      <w:r>
        <w:rPr/>
        <w:t>C</w:t>
      </w:r>
      <w:r>
        <w:rPr>
          <w:spacing w:val="-6"/>
        </w:rPr>
        <w:t> </w:t>
      </w:r>
      <w:r>
        <w:rPr/>
        <w:t>Rudge,</w:t>
      </w:r>
      <w:r>
        <w:rPr>
          <w:spacing w:val="-6"/>
        </w:rPr>
        <w:t> </w:t>
      </w:r>
      <w:r>
        <w:rPr/>
        <w:t>External</w:t>
      </w:r>
      <w:r>
        <w:rPr>
          <w:spacing w:val="-6"/>
        </w:rPr>
        <w:t> </w:t>
      </w:r>
      <w:r>
        <w:rPr/>
        <w:t>Auditors,</w:t>
      </w:r>
      <w:r>
        <w:rPr>
          <w:spacing w:val="-6"/>
        </w:rPr>
        <w:t> </w:t>
      </w:r>
      <w:r>
        <w:rPr/>
        <w:t>H</w:t>
      </w:r>
      <w:r>
        <w:rPr>
          <w:spacing w:val="-9"/>
        </w:rPr>
        <w:t> </w:t>
      </w:r>
      <w:r>
        <w:rPr/>
        <w:t>W </w:t>
      </w:r>
      <w:r>
        <w:rPr>
          <w:spacing w:val="-2"/>
        </w:rPr>
        <w:t>Fisher</w:t>
      </w:r>
    </w:p>
    <w:p>
      <w:pPr>
        <w:pStyle w:val="BodyText"/>
        <w:ind w:left="221" w:right="192"/>
      </w:pPr>
      <w:r>
        <w:rPr/>
        <w:t>Mr</w:t>
      </w:r>
      <w:r>
        <w:rPr>
          <w:spacing w:val="-8"/>
        </w:rPr>
        <w:t> </w:t>
      </w:r>
      <w:r>
        <w:rPr/>
        <w:t>J</w:t>
      </w:r>
      <w:r>
        <w:rPr>
          <w:spacing w:val="-6"/>
        </w:rPr>
        <w:t> </w:t>
      </w:r>
      <w:r>
        <w:rPr/>
        <w:t>Smeeth,</w:t>
      </w:r>
      <w:r>
        <w:rPr>
          <w:spacing w:val="-5"/>
        </w:rPr>
        <w:t> </w:t>
      </w:r>
      <w:r>
        <w:rPr/>
        <w:t>Chief</w:t>
      </w:r>
      <w:r>
        <w:rPr>
          <w:spacing w:val="-10"/>
        </w:rPr>
        <w:t> </w:t>
      </w:r>
      <w:r>
        <w:rPr/>
        <w:t>Operating</w:t>
      </w:r>
      <w:r>
        <w:rPr>
          <w:spacing w:val="-7"/>
        </w:rPr>
        <w:t> </w:t>
      </w:r>
      <w:r>
        <w:rPr/>
        <w:t>Officer, </w:t>
      </w:r>
      <w:r>
        <w:rPr>
          <w:spacing w:val="-4"/>
        </w:rPr>
        <w:t>NUA</w:t>
      </w:r>
    </w:p>
    <w:p>
      <w:pPr>
        <w:pStyle w:val="BodyText"/>
        <w:spacing w:line="251" w:lineRule="exact"/>
        <w:ind w:left="221"/>
      </w:pPr>
      <w:r>
        <w:rPr/>
        <w:t>Ms</w:t>
      </w:r>
      <w:r>
        <w:rPr>
          <w:spacing w:val="-5"/>
        </w:rPr>
        <w:t> </w:t>
      </w:r>
      <w:r>
        <w:rPr/>
        <w:t>A</w:t>
      </w:r>
      <w:r>
        <w:rPr>
          <w:spacing w:val="-6"/>
        </w:rPr>
        <w:t> </w:t>
      </w:r>
      <w:r>
        <w:rPr/>
        <w:t>Mulcairn,</w:t>
      </w:r>
      <w:r>
        <w:rPr>
          <w:spacing w:val="-2"/>
        </w:rPr>
        <w:t> </w:t>
      </w:r>
      <w:r>
        <w:rPr/>
        <w:t>Deputy</w:t>
      </w:r>
      <w:r>
        <w:rPr>
          <w:spacing w:val="-2"/>
        </w:rPr>
        <w:t> </w:t>
      </w:r>
      <w:r>
        <w:rPr>
          <w:spacing w:val="-4"/>
        </w:rPr>
        <w:t>Clerk</w:t>
      </w:r>
    </w:p>
    <w:p>
      <w:pPr>
        <w:pStyle w:val="BodyText"/>
        <w:spacing w:before="1"/>
      </w:pPr>
    </w:p>
    <w:p>
      <w:pPr>
        <w:pStyle w:val="Heading2"/>
        <w:ind w:left="221"/>
      </w:pPr>
      <w:r>
        <w:rPr>
          <w:spacing w:val="-2"/>
        </w:rPr>
        <w:t>Apologies</w:t>
      </w:r>
    </w:p>
    <w:p>
      <w:pPr>
        <w:pStyle w:val="BodyText"/>
        <w:spacing w:line="252" w:lineRule="exact" w:before="1"/>
        <w:ind w:left="221"/>
      </w:pPr>
      <w:r>
        <w:rPr/>
        <w:t>Ms</w:t>
      </w:r>
      <w:r>
        <w:rPr>
          <w:spacing w:val="-1"/>
        </w:rPr>
        <w:t> </w:t>
      </w:r>
      <w:r>
        <w:rPr/>
        <w:t>C</w:t>
      </w:r>
      <w:r>
        <w:rPr>
          <w:spacing w:val="-3"/>
        </w:rPr>
        <w:t> </w:t>
      </w:r>
      <w:r>
        <w:rPr>
          <w:spacing w:val="-4"/>
        </w:rPr>
        <w:t>Bray</w:t>
      </w:r>
    </w:p>
    <w:p>
      <w:pPr>
        <w:pStyle w:val="BodyText"/>
        <w:ind w:left="221" w:right="183"/>
      </w:pPr>
      <w:r>
        <w:rPr/>
        <w:t>Ms</w:t>
      </w:r>
      <w:r>
        <w:rPr>
          <w:spacing w:val="-6"/>
        </w:rPr>
        <w:t> </w:t>
      </w:r>
      <w:r>
        <w:rPr/>
        <w:t>L</w:t>
      </w:r>
      <w:r>
        <w:rPr>
          <w:spacing w:val="-9"/>
        </w:rPr>
        <w:t> </w:t>
      </w:r>
      <w:r>
        <w:rPr/>
        <w:t>Cox,</w:t>
      </w:r>
      <w:r>
        <w:rPr>
          <w:spacing w:val="-7"/>
        </w:rPr>
        <w:t> </w:t>
      </w:r>
      <w:r>
        <w:rPr/>
        <w:t>Internal</w:t>
      </w:r>
      <w:r>
        <w:rPr>
          <w:spacing w:val="-7"/>
        </w:rPr>
        <w:t> </w:t>
      </w:r>
      <w:r>
        <w:rPr/>
        <w:t>Auditors,</w:t>
      </w:r>
      <w:r>
        <w:rPr>
          <w:spacing w:val="-7"/>
        </w:rPr>
        <w:t> </w:t>
      </w:r>
      <w:r>
        <w:rPr/>
        <w:t>Scrutton </w:t>
      </w:r>
      <w:r>
        <w:rPr>
          <w:spacing w:val="-4"/>
        </w:rPr>
        <w:t>Bland</w:t>
      </w:r>
    </w:p>
    <w:p>
      <w:pPr>
        <w:spacing w:after="0"/>
        <w:sectPr>
          <w:type w:val="continuous"/>
          <w:pgSz w:w="12240" w:h="15840"/>
          <w:pgMar w:header="544" w:footer="597" w:top="1340" w:bottom="780" w:left="1480" w:right="1380"/>
          <w:cols w:num="2" w:equalWidth="0">
            <w:col w:w="4336" w:space="558"/>
            <w:col w:w="4486"/>
          </w:cols>
        </w:sectPr>
      </w:pPr>
    </w:p>
    <w:p>
      <w:pPr>
        <w:pStyle w:val="Heading1"/>
        <w:numPr>
          <w:ilvl w:val="0"/>
          <w:numId w:val="1"/>
        </w:numPr>
        <w:tabs>
          <w:tab w:pos="788" w:val="left" w:leader="none"/>
        </w:tabs>
        <w:spacing w:line="240" w:lineRule="auto" w:before="251" w:after="0"/>
        <w:ind w:left="788" w:right="0" w:hanging="566"/>
        <w:jc w:val="left"/>
      </w:pPr>
      <w:r>
        <w:rPr/>
        <mc:AlternateContent>
          <mc:Choice Requires="wps">
            <w:drawing>
              <wp:anchor distT="0" distB="0" distL="0" distR="0" allowOverlap="1" layoutInCell="1" locked="0" behindDoc="0" simplePos="0" relativeHeight="15728640">
                <wp:simplePos x="0" y="0"/>
                <wp:positionH relativeFrom="page">
                  <wp:posOffset>1066800</wp:posOffset>
                </wp:positionH>
                <wp:positionV relativeFrom="page">
                  <wp:posOffset>1133462</wp:posOffset>
                </wp:positionV>
                <wp:extent cx="596265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962650" cy="1270"/>
                        </a:xfrm>
                        <a:custGeom>
                          <a:avLst/>
                          <a:gdLst/>
                          <a:ahLst/>
                          <a:cxnLst/>
                          <a:rect l="l" t="t" r="r" b="b"/>
                          <a:pathLst>
                            <a:path w="5962650" h="0">
                              <a:moveTo>
                                <a:pt x="0" y="0"/>
                              </a:moveTo>
                              <a:lnTo>
                                <a:pt x="5962650" y="0"/>
                              </a:lnTo>
                            </a:path>
                          </a:pathLst>
                        </a:custGeom>
                        <a:ln w="9525">
                          <a:solidFill>
                            <a:srgbClr val="A6A6A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84pt,89.249001pt" to="553.5pt,89.249001pt" stroked="true" strokeweight=".75pt" strokecolor="#a6a6a6">
                <v:stroke dashstyle="solid"/>
                <w10:wrap type="none"/>
              </v:line>
            </w:pict>
          </mc:Fallback>
        </mc:AlternateContent>
      </w:r>
      <w:bookmarkStart w:name="1. APPOINTMENT OF VICE CHAIR" w:id="2"/>
      <w:bookmarkEnd w:id="2"/>
      <w:r>
        <w:rPr>
          <w:b w:val="0"/>
        </w:rPr>
      </w:r>
      <w:r>
        <w:rPr/>
        <w:t>APPOINTMENT</w:t>
      </w:r>
      <w:r>
        <w:rPr>
          <w:spacing w:val="-5"/>
        </w:rPr>
        <w:t> </w:t>
      </w:r>
      <w:r>
        <w:rPr/>
        <w:t>OF</w:t>
      </w:r>
      <w:r>
        <w:rPr>
          <w:spacing w:val="-6"/>
        </w:rPr>
        <w:t> </w:t>
      </w:r>
      <w:r>
        <w:rPr/>
        <w:t>VICE</w:t>
      </w:r>
      <w:r>
        <w:rPr>
          <w:spacing w:val="-4"/>
        </w:rPr>
        <w:t> CHAIR</w:t>
      </w:r>
    </w:p>
    <w:p>
      <w:pPr>
        <w:pStyle w:val="BodyText"/>
        <w:spacing w:before="2"/>
        <w:ind w:left="788" w:right="703"/>
      </w:pPr>
      <w:r>
        <w:rPr/>
        <w:t>The</w:t>
      </w:r>
      <w:r>
        <w:rPr>
          <w:spacing w:val="-3"/>
        </w:rPr>
        <w:t> </w:t>
      </w:r>
      <w:r>
        <w:rPr/>
        <w:t>meeting</w:t>
      </w:r>
      <w:r>
        <w:rPr>
          <w:spacing w:val="-3"/>
        </w:rPr>
        <w:t> </w:t>
      </w:r>
      <w:r>
        <w:rPr/>
        <w:t>appointed</w:t>
      </w:r>
      <w:r>
        <w:rPr>
          <w:spacing w:val="-5"/>
        </w:rPr>
        <w:t> </w:t>
      </w:r>
      <w:r>
        <w:rPr/>
        <w:t>Tom</w:t>
      </w:r>
      <w:r>
        <w:rPr>
          <w:spacing w:val="-4"/>
        </w:rPr>
        <w:t> </w:t>
      </w:r>
      <w:r>
        <w:rPr/>
        <w:t>Wood</w:t>
      </w:r>
      <w:r>
        <w:rPr>
          <w:spacing w:val="-3"/>
        </w:rPr>
        <w:t> </w:t>
      </w:r>
      <w:r>
        <w:rPr/>
        <w:t>as</w:t>
      </w:r>
      <w:r>
        <w:rPr>
          <w:spacing w:val="-5"/>
        </w:rPr>
        <w:t> </w:t>
      </w:r>
      <w:r>
        <w:rPr/>
        <w:t>Vice</w:t>
      </w:r>
      <w:r>
        <w:rPr>
          <w:spacing w:val="-3"/>
        </w:rPr>
        <w:t> </w:t>
      </w:r>
      <w:r>
        <w:rPr/>
        <w:t>Chair</w:t>
      </w:r>
      <w:r>
        <w:rPr>
          <w:spacing w:val="-6"/>
        </w:rPr>
        <w:t> </w:t>
      </w:r>
      <w:r>
        <w:rPr/>
        <w:t>of</w:t>
      </w:r>
      <w:r>
        <w:rPr>
          <w:spacing w:val="-3"/>
        </w:rPr>
        <w:t> </w:t>
      </w:r>
      <w:r>
        <w:rPr/>
        <w:t>the</w:t>
      </w:r>
      <w:r>
        <w:rPr>
          <w:spacing w:val="-3"/>
        </w:rPr>
        <w:t> </w:t>
      </w:r>
      <w:r>
        <w:rPr/>
        <w:t>Audit</w:t>
      </w:r>
      <w:r>
        <w:rPr>
          <w:spacing w:val="-3"/>
        </w:rPr>
        <w:t> </w:t>
      </w:r>
      <w:r>
        <w:rPr/>
        <w:t>and</w:t>
      </w:r>
      <w:r>
        <w:rPr>
          <w:spacing w:val="-3"/>
        </w:rPr>
        <w:t> </w:t>
      </w:r>
      <w:r>
        <w:rPr/>
        <w:t>Risk </w:t>
      </w:r>
      <w:r>
        <w:rPr>
          <w:spacing w:val="-2"/>
        </w:rPr>
        <w:t>Committee.</w:t>
      </w:r>
    </w:p>
    <w:p>
      <w:pPr>
        <w:pStyle w:val="Heading1"/>
        <w:numPr>
          <w:ilvl w:val="0"/>
          <w:numId w:val="1"/>
        </w:numPr>
        <w:tabs>
          <w:tab w:pos="788" w:val="left" w:leader="none"/>
        </w:tabs>
        <w:spacing w:line="252" w:lineRule="exact" w:before="252" w:after="0"/>
        <w:ind w:left="788" w:right="0" w:hanging="566"/>
        <w:jc w:val="left"/>
      </w:pPr>
      <w:bookmarkStart w:name="2. TERMS OF REFERENCE" w:id="3"/>
      <w:bookmarkEnd w:id="3"/>
      <w:r>
        <w:rPr>
          <w:b w:val="0"/>
        </w:rPr>
      </w:r>
      <w:r>
        <w:rPr/>
        <w:t>TERMS</w:t>
      </w:r>
      <w:r>
        <w:rPr>
          <w:spacing w:val="-3"/>
        </w:rPr>
        <w:t> </w:t>
      </w:r>
      <w:r>
        <w:rPr/>
        <w:t>OF</w:t>
      </w:r>
      <w:r>
        <w:rPr>
          <w:spacing w:val="-2"/>
        </w:rPr>
        <w:t> REFERENCE</w:t>
      </w:r>
    </w:p>
    <w:p>
      <w:pPr>
        <w:pStyle w:val="BodyText"/>
        <w:spacing w:line="252" w:lineRule="exact"/>
        <w:ind w:left="788"/>
      </w:pPr>
      <w:r>
        <w:rPr/>
        <w:t>The</w:t>
      </w:r>
      <w:r>
        <w:rPr>
          <w:spacing w:val="-6"/>
        </w:rPr>
        <w:t> </w:t>
      </w:r>
      <w:r>
        <w:rPr/>
        <w:t>meeting</w:t>
      </w:r>
      <w:r>
        <w:rPr>
          <w:spacing w:val="-3"/>
        </w:rPr>
        <w:t> </w:t>
      </w:r>
      <w:r>
        <w:rPr/>
        <w:t>noted</w:t>
      </w:r>
      <w:r>
        <w:rPr>
          <w:spacing w:val="-5"/>
        </w:rPr>
        <w:t> </w:t>
      </w:r>
      <w:r>
        <w:rPr/>
        <w:t>the</w:t>
      </w:r>
      <w:r>
        <w:rPr>
          <w:spacing w:val="-3"/>
        </w:rPr>
        <w:t> </w:t>
      </w:r>
      <w:r>
        <w:rPr/>
        <w:t>Terms</w:t>
      </w:r>
      <w:r>
        <w:rPr>
          <w:spacing w:val="-5"/>
        </w:rPr>
        <w:t> </w:t>
      </w:r>
      <w:r>
        <w:rPr/>
        <w:t>of</w:t>
      </w:r>
      <w:r>
        <w:rPr>
          <w:spacing w:val="-3"/>
        </w:rPr>
        <w:t> </w:t>
      </w:r>
      <w:r>
        <w:rPr/>
        <w:t>Reference</w:t>
      </w:r>
      <w:r>
        <w:rPr>
          <w:spacing w:val="-5"/>
        </w:rPr>
        <w:t> </w:t>
      </w:r>
      <w:r>
        <w:rPr/>
        <w:t>for</w:t>
      </w:r>
      <w:r>
        <w:rPr>
          <w:spacing w:val="-6"/>
        </w:rPr>
        <w:t> </w:t>
      </w:r>
      <w:r>
        <w:rPr/>
        <w:t>the</w:t>
      </w:r>
      <w:r>
        <w:rPr>
          <w:spacing w:val="-3"/>
        </w:rPr>
        <w:t> </w:t>
      </w:r>
      <w:r>
        <w:rPr/>
        <w:t>Audit</w:t>
      </w:r>
      <w:r>
        <w:rPr>
          <w:spacing w:val="-1"/>
        </w:rPr>
        <w:t> </w:t>
      </w:r>
      <w:r>
        <w:rPr/>
        <w:t>and</w:t>
      </w:r>
      <w:r>
        <w:rPr>
          <w:spacing w:val="-5"/>
        </w:rPr>
        <w:t> </w:t>
      </w:r>
      <w:r>
        <w:rPr/>
        <w:t>Risk</w:t>
      </w:r>
      <w:r>
        <w:rPr>
          <w:spacing w:val="-2"/>
        </w:rPr>
        <w:t> Committee.</w:t>
      </w:r>
    </w:p>
    <w:p>
      <w:pPr>
        <w:pStyle w:val="BodyText"/>
      </w:pPr>
    </w:p>
    <w:p>
      <w:pPr>
        <w:pStyle w:val="Heading1"/>
        <w:numPr>
          <w:ilvl w:val="0"/>
          <w:numId w:val="1"/>
        </w:numPr>
        <w:tabs>
          <w:tab w:pos="788" w:val="left" w:leader="none"/>
        </w:tabs>
        <w:spacing w:line="252" w:lineRule="exact" w:before="0" w:after="0"/>
        <w:ind w:left="788" w:right="0" w:hanging="566"/>
        <w:jc w:val="left"/>
      </w:pPr>
      <w:bookmarkStart w:name="3. MINUTES OF PREVIOUS MEETING" w:id="4"/>
      <w:bookmarkEnd w:id="4"/>
      <w:r>
        <w:rPr>
          <w:b w:val="0"/>
        </w:rPr>
      </w:r>
      <w:r>
        <w:rPr/>
        <w:t>MINUTES</w:t>
      </w:r>
      <w:r>
        <w:rPr>
          <w:spacing w:val="-8"/>
        </w:rPr>
        <w:t> </w:t>
      </w:r>
      <w:r>
        <w:rPr/>
        <w:t>OF</w:t>
      </w:r>
      <w:r>
        <w:rPr>
          <w:spacing w:val="-5"/>
        </w:rPr>
        <w:t> </w:t>
      </w:r>
      <w:r>
        <w:rPr/>
        <w:t>PREVIOUS</w:t>
      </w:r>
      <w:r>
        <w:rPr>
          <w:spacing w:val="-4"/>
        </w:rPr>
        <w:t> </w:t>
      </w:r>
      <w:r>
        <w:rPr>
          <w:spacing w:val="-2"/>
        </w:rPr>
        <w:t>MEETING</w:t>
      </w:r>
    </w:p>
    <w:p>
      <w:pPr>
        <w:pStyle w:val="BodyText"/>
        <w:ind w:left="788" w:right="678"/>
      </w:pPr>
      <w:r>
        <w:rPr/>
        <w:t>One</w:t>
      </w:r>
      <w:r>
        <w:rPr>
          <w:spacing w:val="-2"/>
        </w:rPr>
        <w:t> </w:t>
      </w:r>
      <w:r>
        <w:rPr/>
        <w:t>amendment</w:t>
      </w:r>
      <w:r>
        <w:rPr>
          <w:spacing w:val="-2"/>
        </w:rPr>
        <w:t> </w:t>
      </w:r>
      <w:r>
        <w:rPr/>
        <w:t>was</w:t>
      </w:r>
      <w:r>
        <w:rPr>
          <w:spacing w:val="-1"/>
        </w:rPr>
        <w:t> </w:t>
      </w:r>
      <w:r>
        <w:rPr/>
        <w:t>submitted</w:t>
      </w:r>
      <w:r>
        <w:rPr>
          <w:spacing w:val="-4"/>
        </w:rPr>
        <w:t> </w:t>
      </w:r>
      <w:r>
        <w:rPr/>
        <w:t>to</w:t>
      </w:r>
      <w:r>
        <w:rPr>
          <w:spacing w:val="-6"/>
        </w:rPr>
        <w:t> </w:t>
      </w:r>
      <w:r>
        <w:rPr/>
        <w:t>the</w:t>
      </w:r>
      <w:r>
        <w:rPr>
          <w:spacing w:val="-2"/>
        </w:rPr>
        <w:t> </w:t>
      </w:r>
      <w:r>
        <w:rPr/>
        <w:t>wording</w:t>
      </w:r>
      <w:r>
        <w:rPr>
          <w:spacing w:val="-4"/>
        </w:rPr>
        <w:t> </w:t>
      </w:r>
      <w:r>
        <w:rPr/>
        <w:t>in</w:t>
      </w:r>
      <w:r>
        <w:rPr>
          <w:spacing w:val="-2"/>
        </w:rPr>
        <w:t> </w:t>
      </w:r>
      <w:r>
        <w:rPr/>
        <w:t>the</w:t>
      </w:r>
      <w:r>
        <w:rPr>
          <w:spacing w:val="-4"/>
        </w:rPr>
        <w:t> </w:t>
      </w:r>
      <w:r>
        <w:rPr/>
        <w:t>final</w:t>
      </w:r>
      <w:r>
        <w:rPr>
          <w:spacing w:val="-2"/>
        </w:rPr>
        <w:t> </w:t>
      </w:r>
      <w:r>
        <w:rPr/>
        <w:t>paragraph</w:t>
      </w:r>
      <w:r>
        <w:rPr>
          <w:spacing w:val="-4"/>
        </w:rPr>
        <w:t> </w:t>
      </w:r>
      <w:r>
        <w:rPr/>
        <w:t>of</w:t>
      </w:r>
      <w:r>
        <w:rPr>
          <w:spacing w:val="-2"/>
        </w:rPr>
        <w:t> </w:t>
      </w:r>
      <w:r>
        <w:rPr/>
        <w:t>Section</w:t>
      </w:r>
      <w:r>
        <w:rPr>
          <w:spacing w:val="-2"/>
        </w:rPr>
        <w:t> </w:t>
      </w:r>
      <w:r>
        <w:rPr/>
        <w:t>2 of the minutes in respect to the stated timescales</w:t>
      </w:r>
    </w:p>
    <w:p>
      <w:pPr>
        <w:pStyle w:val="Heading2"/>
        <w:ind w:left="6234"/>
      </w:pPr>
      <w:r>
        <w:rPr/>
        <w:t>Chief</w:t>
      </w:r>
      <w:r>
        <w:rPr>
          <w:spacing w:val="-5"/>
        </w:rPr>
        <w:t> </w:t>
      </w:r>
      <w:r>
        <w:rPr/>
        <w:t>Operating</w:t>
      </w:r>
      <w:r>
        <w:rPr>
          <w:spacing w:val="-7"/>
        </w:rPr>
        <w:t> </w:t>
      </w:r>
      <w:r>
        <w:rPr>
          <w:spacing w:val="-2"/>
        </w:rPr>
        <w:t>Officer/Clerk</w:t>
      </w:r>
    </w:p>
    <w:p>
      <w:pPr>
        <w:pStyle w:val="BodyText"/>
        <w:rPr>
          <w:b/>
        </w:rPr>
      </w:pPr>
    </w:p>
    <w:p>
      <w:pPr>
        <w:pStyle w:val="BodyText"/>
        <w:ind w:left="788" w:right="703"/>
      </w:pPr>
      <w:r>
        <w:rPr/>
        <w:t>The</w:t>
      </w:r>
      <w:r>
        <w:rPr>
          <w:spacing w:val="-3"/>
        </w:rPr>
        <w:t> </w:t>
      </w:r>
      <w:r>
        <w:rPr/>
        <w:t>Committee</w:t>
      </w:r>
      <w:r>
        <w:rPr>
          <w:spacing w:val="-5"/>
        </w:rPr>
        <w:t> </w:t>
      </w:r>
      <w:r>
        <w:rPr/>
        <w:t>approved</w:t>
      </w:r>
      <w:r>
        <w:rPr>
          <w:spacing w:val="-3"/>
        </w:rPr>
        <w:t> </w:t>
      </w:r>
      <w:r>
        <w:rPr/>
        <w:t>the</w:t>
      </w:r>
      <w:r>
        <w:rPr>
          <w:spacing w:val="-5"/>
        </w:rPr>
        <w:t> </w:t>
      </w:r>
      <w:r>
        <w:rPr/>
        <w:t>minutes</w:t>
      </w:r>
      <w:r>
        <w:rPr>
          <w:spacing w:val="-2"/>
        </w:rPr>
        <w:t> </w:t>
      </w:r>
      <w:r>
        <w:rPr/>
        <w:t>of</w:t>
      </w:r>
      <w:r>
        <w:rPr>
          <w:spacing w:val="-4"/>
        </w:rPr>
        <w:t> </w:t>
      </w:r>
      <w:r>
        <w:rPr/>
        <w:t>the</w:t>
      </w:r>
      <w:r>
        <w:rPr>
          <w:spacing w:val="-3"/>
        </w:rPr>
        <w:t> </w:t>
      </w:r>
      <w:r>
        <w:rPr/>
        <w:t>Audit</w:t>
      </w:r>
      <w:r>
        <w:rPr>
          <w:spacing w:val="-1"/>
        </w:rPr>
        <w:t> </w:t>
      </w:r>
      <w:r>
        <w:rPr/>
        <w:t>Committee</w:t>
      </w:r>
      <w:r>
        <w:rPr>
          <w:spacing w:val="-3"/>
        </w:rPr>
        <w:t> </w:t>
      </w:r>
      <w:r>
        <w:rPr/>
        <w:t>held</w:t>
      </w:r>
      <w:r>
        <w:rPr>
          <w:spacing w:val="-5"/>
        </w:rPr>
        <w:t> </w:t>
      </w:r>
      <w:r>
        <w:rPr/>
        <w:t>on</w:t>
      </w:r>
      <w:r>
        <w:rPr>
          <w:spacing w:val="-3"/>
        </w:rPr>
        <w:t> </w:t>
      </w:r>
      <w:r>
        <w:rPr/>
        <w:t>16</w:t>
      </w:r>
      <w:r>
        <w:rPr>
          <w:spacing w:val="-5"/>
        </w:rPr>
        <w:t> </w:t>
      </w:r>
      <w:r>
        <w:rPr/>
        <w:t>June </w:t>
      </w:r>
      <w:r>
        <w:rPr>
          <w:spacing w:val="-4"/>
        </w:rPr>
        <w:t>2023</w:t>
      </w:r>
    </w:p>
    <w:p>
      <w:pPr>
        <w:pStyle w:val="Heading1"/>
        <w:numPr>
          <w:ilvl w:val="0"/>
          <w:numId w:val="1"/>
        </w:numPr>
        <w:tabs>
          <w:tab w:pos="788" w:val="left" w:leader="none"/>
        </w:tabs>
        <w:spacing w:line="240" w:lineRule="auto" w:before="253" w:after="0"/>
        <w:ind w:left="788" w:right="0" w:hanging="566"/>
        <w:jc w:val="left"/>
      </w:pPr>
      <w:bookmarkStart w:name="4. MATTERS ARISING FROM THE MINUTES" w:id="5"/>
      <w:bookmarkEnd w:id="5"/>
      <w:r>
        <w:rPr>
          <w:b w:val="0"/>
        </w:rPr>
      </w:r>
      <w:r>
        <w:rPr/>
        <w:t>MATTERS</w:t>
      </w:r>
      <w:r>
        <w:rPr>
          <w:spacing w:val="-6"/>
        </w:rPr>
        <w:t> </w:t>
      </w:r>
      <w:r>
        <w:rPr/>
        <w:t>ARISING</w:t>
      </w:r>
      <w:r>
        <w:rPr>
          <w:spacing w:val="-5"/>
        </w:rPr>
        <w:t> </w:t>
      </w:r>
      <w:r>
        <w:rPr/>
        <w:t>FROM</w:t>
      </w:r>
      <w:r>
        <w:rPr>
          <w:spacing w:val="-6"/>
        </w:rPr>
        <w:t> </w:t>
      </w:r>
      <w:r>
        <w:rPr/>
        <w:t>THE</w:t>
      </w:r>
      <w:r>
        <w:rPr>
          <w:spacing w:val="-5"/>
        </w:rPr>
        <w:t> </w:t>
      </w:r>
      <w:r>
        <w:rPr>
          <w:spacing w:val="-2"/>
        </w:rPr>
        <w:t>MINUTES</w:t>
      </w:r>
    </w:p>
    <w:p>
      <w:pPr>
        <w:spacing w:line="252" w:lineRule="exact" w:before="1"/>
        <w:ind w:left="788" w:right="0" w:firstLine="0"/>
        <w:jc w:val="left"/>
        <w:rPr>
          <w:sz w:val="22"/>
        </w:rPr>
      </w:pPr>
      <w:r>
        <w:rPr>
          <w:b/>
          <w:sz w:val="22"/>
        </w:rPr>
        <w:t>Item</w:t>
      </w:r>
      <w:r>
        <w:rPr>
          <w:b/>
          <w:spacing w:val="-5"/>
          <w:sz w:val="22"/>
        </w:rPr>
        <w:t> </w:t>
      </w:r>
      <w:r>
        <w:rPr>
          <w:b/>
          <w:sz w:val="22"/>
        </w:rPr>
        <w:t>1.1</w:t>
      </w:r>
      <w:r>
        <w:rPr>
          <w:b/>
          <w:spacing w:val="-5"/>
          <w:sz w:val="22"/>
        </w:rPr>
        <w:t> </w:t>
      </w:r>
      <w:r>
        <w:rPr>
          <w:b/>
          <w:sz w:val="22"/>
        </w:rPr>
        <w:t>GDPR</w:t>
      </w:r>
      <w:r>
        <w:rPr>
          <w:b/>
          <w:spacing w:val="-3"/>
          <w:sz w:val="22"/>
        </w:rPr>
        <w:t> </w:t>
      </w:r>
      <w:r>
        <w:rPr>
          <w:b/>
          <w:sz w:val="22"/>
        </w:rPr>
        <w:t>and</w:t>
      </w:r>
      <w:r>
        <w:rPr>
          <w:b/>
          <w:spacing w:val="-4"/>
          <w:sz w:val="22"/>
        </w:rPr>
        <w:t> </w:t>
      </w:r>
      <w:r>
        <w:rPr>
          <w:b/>
          <w:sz w:val="22"/>
        </w:rPr>
        <w:t>Cyber</w:t>
      </w:r>
      <w:r>
        <w:rPr>
          <w:b/>
          <w:spacing w:val="-2"/>
          <w:sz w:val="22"/>
        </w:rPr>
        <w:t> </w:t>
      </w:r>
      <w:r>
        <w:rPr>
          <w:b/>
          <w:sz w:val="22"/>
        </w:rPr>
        <w:t>Security.</w:t>
      </w:r>
      <w:r>
        <w:rPr>
          <w:b/>
          <w:spacing w:val="-4"/>
          <w:sz w:val="22"/>
        </w:rPr>
        <w:t> </w:t>
      </w:r>
      <w:r>
        <w:rPr>
          <w:sz w:val="22"/>
        </w:rPr>
        <w:t>Items</w:t>
      </w:r>
      <w:r>
        <w:rPr>
          <w:spacing w:val="-6"/>
          <w:sz w:val="22"/>
        </w:rPr>
        <w:t> </w:t>
      </w:r>
      <w:r>
        <w:rPr>
          <w:sz w:val="22"/>
        </w:rPr>
        <w:t>covered</w:t>
      </w:r>
      <w:r>
        <w:rPr>
          <w:spacing w:val="-3"/>
          <w:sz w:val="22"/>
        </w:rPr>
        <w:t> </w:t>
      </w:r>
      <w:r>
        <w:rPr>
          <w:sz w:val="22"/>
        </w:rPr>
        <w:t>in</w:t>
      </w:r>
      <w:r>
        <w:rPr>
          <w:spacing w:val="-3"/>
          <w:sz w:val="22"/>
        </w:rPr>
        <w:t> </w:t>
      </w:r>
      <w:r>
        <w:rPr>
          <w:sz w:val="22"/>
        </w:rPr>
        <w:t>this</w:t>
      </w:r>
      <w:r>
        <w:rPr>
          <w:spacing w:val="-5"/>
          <w:sz w:val="22"/>
        </w:rPr>
        <w:t> </w:t>
      </w:r>
      <w:r>
        <w:rPr>
          <w:spacing w:val="-2"/>
          <w:sz w:val="22"/>
        </w:rPr>
        <w:t>meeting.</w:t>
      </w:r>
    </w:p>
    <w:p>
      <w:pPr>
        <w:spacing w:before="0"/>
        <w:ind w:left="788" w:right="678" w:firstLine="0"/>
        <w:jc w:val="left"/>
        <w:rPr>
          <w:sz w:val="22"/>
        </w:rPr>
      </w:pPr>
      <w:r>
        <w:rPr>
          <w:b/>
          <w:sz w:val="22"/>
        </w:rPr>
        <w:t>Item</w:t>
      </w:r>
      <w:r>
        <w:rPr>
          <w:b/>
          <w:spacing w:val="-2"/>
          <w:sz w:val="22"/>
        </w:rPr>
        <w:t> </w:t>
      </w:r>
      <w:r>
        <w:rPr>
          <w:b/>
          <w:sz w:val="22"/>
        </w:rPr>
        <w:t>2.3.</w:t>
      </w:r>
      <w:r>
        <w:rPr>
          <w:b/>
          <w:spacing w:val="-3"/>
          <w:sz w:val="22"/>
        </w:rPr>
        <w:t> </w:t>
      </w:r>
      <w:r>
        <w:rPr>
          <w:b/>
          <w:sz w:val="22"/>
        </w:rPr>
        <w:t>Risk</w:t>
      </w:r>
      <w:r>
        <w:rPr>
          <w:b/>
          <w:spacing w:val="-5"/>
          <w:sz w:val="22"/>
        </w:rPr>
        <w:t> </w:t>
      </w:r>
      <w:r>
        <w:rPr>
          <w:b/>
          <w:sz w:val="22"/>
        </w:rPr>
        <w:t>Management</w:t>
      </w:r>
      <w:r>
        <w:rPr>
          <w:b/>
          <w:spacing w:val="-4"/>
          <w:sz w:val="22"/>
        </w:rPr>
        <w:t> </w:t>
      </w:r>
      <w:r>
        <w:rPr>
          <w:b/>
          <w:sz w:val="22"/>
        </w:rPr>
        <w:t>Policy.</w:t>
      </w:r>
      <w:r>
        <w:rPr>
          <w:b/>
          <w:spacing w:val="-4"/>
          <w:sz w:val="22"/>
        </w:rPr>
        <w:t> </w:t>
      </w:r>
      <w:r>
        <w:rPr>
          <w:sz w:val="22"/>
        </w:rPr>
        <w:t>Item</w:t>
      </w:r>
      <w:r>
        <w:rPr>
          <w:spacing w:val="-4"/>
          <w:sz w:val="22"/>
        </w:rPr>
        <w:t> </w:t>
      </w:r>
      <w:r>
        <w:rPr>
          <w:sz w:val="22"/>
        </w:rPr>
        <w:t>covered</w:t>
      </w:r>
      <w:r>
        <w:rPr>
          <w:spacing w:val="-3"/>
          <w:sz w:val="22"/>
        </w:rPr>
        <w:t> </w:t>
      </w:r>
      <w:r>
        <w:rPr>
          <w:sz w:val="22"/>
        </w:rPr>
        <w:t>in</w:t>
      </w:r>
      <w:r>
        <w:rPr>
          <w:spacing w:val="-3"/>
          <w:sz w:val="22"/>
        </w:rPr>
        <w:t> </w:t>
      </w:r>
      <w:r>
        <w:rPr>
          <w:sz w:val="22"/>
        </w:rPr>
        <w:t>AOB</w:t>
      </w:r>
      <w:r>
        <w:rPr>
          <w:spacing w:val="-6"/>
          <w:sz w:val="22"/>
        </w:rPr>
        <w:t> </w:t>
      </w:r>
      <w:r>
        <w:rPr>
          <w:sz w:val="22"/>
        </w:rPr>
        <w:t>and</w:t>
      </w:r>
      <w:r>
        <w:rPr>
          <w:spacing w:val="-3"/>
          <w:sz w:val="22"/>
        </w:rPr>
        <w:t> </w:t>
      </w:r>
      <w:r>
        <w:rPr>
          <w:sz w:val="22"/>
        </w:rPr>
        <w:t>on</w:t>
      </w:r>
      <w:r>
        <w:rPr>
          <w:spacing w:val="-5"/>
          <w:sz w:val="22"/>
        </w:rPr>
        <w:t> </w:t>
      </w:r>
      <w:r>
        <w:rPr>
          <w:sz w:val="22"/>
        </w:rPr>
        <w:t>November Council agenda to be agreed.</w:t>
      </w:r>
    </w:p>
    <w:p>
      <w:pPr>
        <w:spacing w:before="0"/>
        <w:ind w:left="788" w:right="678" w:firstLine="0"/>
        <w:jc w:val="left"/>
        <w:rPr>
          <w:sz w:val="22"/>
        </w:rPr>
      </w:pPr>
      <w:r>
        <w:rPr>
          <w:b/>
          <w:sz w:val="22"/>
        </w:rPr>
        <w:t>Item</w:t>
      </w:r>
      <w:r>
        <w:rPr>
          <w:b/>
          <w:spacing w:val="-3"/>
          <w:sz w:val="22"/>
        </w:rPr>
        <w:t> </w:t>
      </w:r>
      <w:r>
        <w:rPr>
          <w:b/>
          <w:sz w:val="22"/>
        </w:rPr>
        <w:t>5.4.</w:t>
      </w:r>
      <w:r>
        <w:rPr>
          <w:b/>
          <w:spacing w:val="-4"/>
          <w:sz w:val="22"/>
        </w:rPr>
        <w:t> </w:t>
      </w:r>
      <w:r>
        <w:rPr>
          <w:b/>
          <w:sz w:val="22"/>
        </w:rPr>
        <w:t>Follow</w:t>
      </w:r>
      <w:r>
        <w:rPr>
          <w:b/>
          <w:spacing w:val="-4"/>
          <w:sz w:val="22"/>
        </w:rPr>
        <w:t> </w:t>
      </w:r>
      <w:r>
        <w:rPr>
          <w:b/>
          <w:sz w:val="22"/>
        </w:rPr>
        <w:t>up</w:t>
      </w:r>
      <w:r>
        <w:rPr>
          <w:b/>
          <w:spacing w:val="-4"/>
          <w:sz w:val="22"/>
        </w:rPr>
        <w:t> </w:t>
      </w:r>
      <w:r>
        <w:rPr>
          <w:b/>
          <w:sz w:val="22"/>
        </w:rPr>
        <w:t>on</w:t>
      </w:r>
      <w:r>
        <w:rPr>
          <w:b/>
          <w:spacing w:val="-8"/>
          <w:sz w:val="22"/>
        </w:rPr>
        <w:t> </w:t>
      </w:r>
      <w:r>
        <w:rPr>
          <w:b/>
          <w:sz w:val="22"/>
        </w:rPr>
        <w:t>Audit</w:t>
      </w:r>
      <w:r>
        <w:rPr>
          <w:b/>
          <w:spacing w:val="-2"/>
          <w:sz w:val="22"/>
        </w:rPr>
        <w:t> </w:t>
      </w:r>
      <w:r>
        <w:rPr>
          <w:b/>
          <w:sz w:val="22"/>
        </w:rPr>
        <w:t>Recommendations</w:t>
      </w:r>
      <w:r>
        <w:rPr>
          <w:sz w:val="22"/>
        </w:rPr>
        <w:t>.</w:t>
      </w:r>
      <w:r>
        <w:rPr>
          <w:spacing w:val="-2"/>
          <w:sz w:val="22"/>
        </w:rPr>
        <w:t> </w:t>
      </w:r>
      <w:r>
        <w:rPr>
          <w:sz w:val="22"/>
        </w:rPr>
        <w:t>All</w:t>
      </w:r>
      <w:r>
        <w:rPr>
          <w:spacing w:val="-4"/>
          <w:sz w:val="22"/>
        </w:rPr>
        <w:t> </w:t>
      </w:r>
      <w:r>
        <w:rPr>
          <w:sz w:val="22"/>
        </w:rPr>
        <w:t>actions</w:t>
      </w:r>
      <w:r>
        <w:rPr>
          <w:spacing w:val="-5"/>
          <w:sz w:val="22"/>
        </w:rPr>
        <w:t> </w:t>
      </w:r>
      <w:r>
        <w:rPr>
          <w:sz w:val="22"/>
        </w:rPr>
        <w:t>had</w:t>
      </w:r>
      <w:r>
        <w:rPr>
          <w:spacing w:val="-4"/>
          <w:sz w:val="22"/>
        </w:rPr>
        <w:t> </w:t>
      </w:r>
      <w:r>
        <w:rPr>
          <w:sz w:val="22"/>
        </w:rPr>
        <w:t>been completed and were included in Internal Audit report.</w:t>
      </w:r>
    </w:p>
    <w:p>
      <w:pPr>
        <w:spacing w:before="0"/>
        <w:ind w:left="788" w:right="575" w:firstLine="0"/>
        <w:jc w:val="left"/>
        <w:rPr>
          <w:sz w:val="22"/>
        </w:rPr>
      </w:pPr>
      <w:r>
        <w:rPr>
          <w:b/>
          <w:sz w:val="22"/>
        </w:rPr>
        <w:t>Item</w:t>
      </w:r>
      <w:r>
        <w:rPr>
          <w:b/>
          <w:spacing w:val="-2"/>
          <w:sz w:val="22"/>
        </w:rPr>
        <w:t> </w:t>
      </w:r>
      <w:r>
        <w:rPr>
          <w:b/>
          <w:sz w:val="22"/>
        </w:rPr>
        <w:t>5.5</w:t>
      </w:r>
      <w:r>
        <w:rPr>
          <w:b/>
          <w:spacing w:val="-3"/>
          <w:sz w:val="22"/>
        </w:rPr>
        <w:t> </w:t>
      </w:r>
      <w:r>
        <w:rPr>
          <w:b/>
          <w:sz w:val="22"/>
        </w:rPr>
        <w:t>and</w:t>
      </w:r>
      <w:r>
        <w:rPr>
          <w:b/>
          <w:spacing w:val="-5"/>
          <w:sz w:val="22"/>
        </w:rPr>
        <w:t> </w:t>
      </w:r>
      <w:r>
        <w:rPr>
          <w:b/>
          <w:sz w:val="22"/>
        </w:rPr>
        <w:t>5.6.</w:t>
      </w:r>
      <w:r>
        <w:rPr>
          <w:b/>
          <w:spacing w:val="-4"/>
          <w:sz w:val="22"/>
        </w:rPr>
        <w:t> </w:t>
      </w:r>
      <w:r>
        <w:rPr>
          <w:b/>
          <w:sz w:val="22"/>
        </w:rPr>
        <w:t>Internal</w:t>
      </w:r>
      <w:r>
        <w:rPr>
          <w:b/>
          <w:spacing w:val="-4"/>
          <w:sz w:val="22"/>
        </w:rPr>
        <w:t> </w:t>
      </w:r>
      <w:r>
        <w:rPr>
          <w:b/>
          <w:sz w:val="22"/>
        </w:rPr>
        <w:t>Audit</w:t>
      </w:r>
      <w:r>
        <w:rPr>
          <w:b/>
          <w:spacing w:val="-4"/>
          <w:sz w:val="22"/>
        </w:rPr>
        <w:t> </w:t>
      </w:r>
      <w:r>
        <w:rPr>
          <w:b/>
          <w:sz w:val="22"/>
        </w:rPr>
        <w:t>Assurance</w:t>
      </w:r>
      <w:r>
        <w:rPr>
          <w:b/>
          <w:spacing w:val="-3"/>
          <w:sz w:val="22"/>
        </w:rPr>
        <w:t> </w:t>
      </w:r>
      <w:r>
        <w:rPr>
          <w:b/>
          <w:sz w:val="22"/>
        </w:rPr>
        <w:t>Strategy</w:t>
      </w:r>
      <w:r>
        <w:rPr>
          <w:sz w:val="22"/>
        </w:rPr>
        <w:t>.</w:t>
      </w:r>
      <w:r>
        <w:rPr>
          <w:spacing w:val="-3"/>
          <w:sz w:val="22"/>
        </w:rPr>
        <w:t> </w:t>
      </w:r>
      <w:r>
        <w:rPr>
          <w:sz w:val="22"/>
        </w:rPr>
        <w:t>Item</w:t>
      </w:r>
      <w:r>
        <w:rPr>
          <w:spacing w:val="-4"/>
          <w:sz w:val="22"/>
        </w:rPr>
        <w:t> </w:t>
      </w:r>
      <w:r>
        <w:rPr>
          <w:sz w:val="22"/>
        </w:rPr>
        <w:t>5.5</w:t>
      </w:r>
      <w:r>
        <w:rPr>
          <w:spacing w:val="-5"/>
          <w:sz w:val="22"/>
        </w:rPr>
        <w:t> </w:t>
      </w:r>
      <w:r>
        <w:rPr>
          <w:sz w:val="22"/>
        </w:rPr>
        <w:t>would</w:t>
      </w:r>
      <w:r>
        <w:rPr>
          <w:spacing w:val="-3"/>
          <w:sz w:val="22"/>
        </w:rPr>
        <w:t> </w:t>
      </w:r>
      <w:r>
        <w:rPr>
          <w:sz w:val="22"/>
        </w:rPr>
        <w:t>carry</w:t>
      </w:r>
      <w:r>
        <w:rPr>
          <w:spacing w:val="-5"/>
          <w:sz w:val="22"/>
        </w:rPr>
        <w:t> </w:t>
      </w:r>
      <w:r>
        <w:rPr>
          <w:sz w:val="22"/>
        </w:rPr>
        <w:t>over to the February meeting for a final report and item 5.6 was completed.</w:t>
      </w:r>
    </w:p>
    <w:p>
      <w:pPr>
        <w:spacing w:before="0"/>
        <w:ind w:left="789" w:right="678" w:firstLine="0"/>
        <w:jc w:val="left"/>
        <w:rPr>
          <w:sz w:val="22"/>
        </w:rPr>
      </w:pPr>
      <w:r>
        <w:rPr>
          <w:b/>
          <w:sz w:val="22"/>
        </w:rPr>
        <w:t>Item</w:t>
      </w:r>
      <w:r>
        <w:rPr>
          <w:b/>
          <w:spacing w:val="-2"/>
          <w:sz w:val="22"/>
        </w:rPr>
        <w:t> </w:t>
      </w:r>
      <w:r>
        <w:rPr>
          <w:b/>
          <w:sz w:val="22"/>
        </w:rPr>
        <w:t>9.1.</w:t>
      </w:r>
      <w:r>
        <w:rPr>
          <w:b/>
          <w:spacing w:val="-3"/>
          <w:sz w:val="22"/>
        </w:rPr>
        <w:t> </w:t>
      </w:r>
      <w:r>
        <w:rPr>
          <w:b/>
          <w:sz w:val="22"/>
        </w:rPr>
        <w:t>Change</w:t>
      </w:r>
      <w:r>
        <w:rPr>
          <w:b/>
          <w:spacing w:val="-5"/>
          <w:sz w:val="22"/>
        </w:rPr>
        <w:t> </w:t>
      </w:r>
      <w:r>
        <w:rPr>
          <w:b/>
          <w:sz w:val="22"/>
        </w:rPr>
        <w:t>in</w:t>
      </w:r>
      <w:r>
        <w:rPr>
          <w:b/>
          <w:spacing w:val="-3"/>
          <w:sz w:val="22"/>
        </w:rPr>
        <w:t> </w:t>
      </w:r>
      <w:r>
        <w:rPr>
          <w:b/>
          <w:sz w:val="22"/>
        </w:rPr>
        <w:t>committee</w:t>
      </w:r>
      <w:r>
        <w:rPr>
          <w:b/>
          <w:spacing w:val="-5"/>
          <w:sz w:val="22"/>
        </w:rPr>
        <w:t> </w:t>
      </w:r>
      <w:r>
        <w:rPr>
          <w:b/>
          <w:sz w:val="22"/>
        </w:rPr>
        <w:t>title</w:t>
      </w:r>
      <w:r>
        <w:rPr>
          <w:sz w:val="22"/>
        </w:rPr>
        <w:t>.</w:t>
      </w:r>
      <w:r>
        <w:rPr>
          <w:spacing w:val="-4"/>
          <w:sz w:val="22"/>
        </w:rPr>
        <w:t> </w:t>
      </w:r>
      <w:r>
        <w:rPr>
          <w:sz w:val="22"/>
        </w:rPr>
        <w:t>Item</w:t>
      </w:r>
      <w:r>
        <w:rPr>
          <w:spacing w:val="-1"/>
          <w:sz w:val="22"/>
        </w:rPr>
        <w:t> </w:t>
      </w:r>
      <w:r>
        <w:rPr>
          <w:sz w:val="22"/>
        </w:rPr>
        <w:t>had</w:t>
      </w:r>
      <w:r>
        <w:rPr>
          <w:spacing w:val="-7"/>
          <w:sz w:val="22"/>
        </w:rPr>
        <w:t> </w:t>
      </w:r>
      <w:r>
        <w:rPr>
          <w:sz w:val="22"/>
        </w:rPr>
        <w:t>been</w:t>
      </w:r>
      <w:r>
        <w:rPr>
          <w:spacing w:val="-3"/>
          <w:sz w:val="22"/>
        </w:rPr>
        <w:t> </w:t>
      </w:r>
      <w:r>
        <w:rPr>
          <w:sz w:val="22"/>
        </w:rPr>
        <w:t>actioned</w:t>
      </w:r>
      <w:r>
        <w:rPr>
          <w:spacing w:val="-5"/>
          <w:sz w:val="22"/>
        </w:rPr>
        <w:t> </w:t>
      </w:r>
      <w:r>
        <w:rPr>
          <w:sz w:val="22"/>
        </w:rPr>
        <w:t>and</w:t>
      </w:r>
      <w:r>
        <w:rPr>
          <w:spacing w:val="-5"/>
          <w:sz w:val="22"/>
        </w:rPr>
        <w:t> </w:t>
      </w:r>
      <w:r>
        <w:rPr>
          <w:sz w:val="22"/>
        </w:rPr>
        <w:t>reflected</w:t>
      </w:r>
      <w:r>
        <w:rPr>
          <w:spacing w:val="-3"/>
          <w:sz w:val="22"/>
        </w:rPr>
        <w:t> </w:t>
      </w:r>
      <w:r>
        <w:rPr>
          <w:sz w:val="22"/>
        </w:rPr>
        <w:t>in </w:t>
      </w:r>
      <w:r>
        <w:rPr>
          <w:spacing w:val="-2"/>
          <w:sz w:val="22"/>
        </w:rPr>
        <w:t>agenda.</w:t>
      </w:r>
    </w:p>
    <w:p>
      <w:pPr>
        <w:pStyle w:val="BodyText"/>
        <w:spacing w:line="242" w:lineRule="auto"/>
        <w:ind w:left="788" w:right="678"/>
      </w:pPr>
      <w:r>
        <w:rPr>
          <w:b/>
        </w:rPr>
        <w:t>Matter</w:t>
      </w:r>
      <w:r>
        <w:rPr>
          <w:b/>
          <w:spacing w:val="-3"/>
        </w:rPr>
        <w:t> </w:t>
      </w:r>
      <w:r>
        <w:rPr>
          <w:b/>
        </w:rPr>
        <w:t>Arising</w:t>
      </w:r>
      <w:r>
        <w:rPr>
          <w:b/>
          <w:spacing w:val="-2"/>
        </w:rPr>
        <w:t> </w:t>
      </w:r>
      <w:r>
        <w:rPr/>
        <w:t>–</w:t>
      </w:r>
      <w:r>
        <w:rPr>
          <w:spacing w:val="-4"/>
        </w:rPr>
        <w:t> </w:t>
      </w:r>
      <w:r>
        <w:rPr/>
        <w:t>A</w:t>
      </w:r>
      <w:r>
        <w:rPr>
          <w:spacing w:val="-4"/>
        </w:rPr>
        <w:t> </w:t>
      </w:r>
      <w:r>
        <w:rPr/>
        <w:t>full</w:t>
      </w:r>
      <w:r>
        <w:rPr>
          <w:spacing w:val="-2"/>
        </w:rPr>
        <w:t> </w:t>
      </w:r>
      <w:r>
        <w:rPr/>
        <w:t>action</w:t>
      </w:r>
      <w:r>
        <w:rPr>
          <w:spacing w:val="-2"/>
        </w:rPr>
        <w:t> </w:t>
      </w:r>
      <w:r>
        <w:rPr/>
        <w:t>log</w:t>
      </w:r>
      <w:r>
        <w:rPr>
          <w:spacing w:val="-2"/>
        </w:rPr>
        <w:t> </w:t>
      </w:r>
      <w:r>
        <w:rPr/>
        <w:t>would</w:t>
      </w:r>
      <w:r>
        <w:rPr>
          <w:spacing w:val="-2"/>
        </w:rPr>
        <w:t> </w:t>
      </w:r>
      <w:r>
        <w:rPr/>
        <w:t>be</w:t>
      </w:r>
      <w:r>
        <w:rPr>
          <w:spacing w:val="-4"/>
        </w:rPr>
        <w:t> </w:t>
      </w:r>
      <w:r>
        <w:rPr/>
        <w:t>attached</w:t>
      </w:r>
      <w:r>
        <w:rPr>
          <w:spacing w:val="-2"/>
        </w:rPr>
        <w:t> </w:t>
      </w:r>
      <w:r>
        <w:rPr/>
        <w:t>to</w:t>
      </w:r>
      <w:r>
        <w:rPr>
          <w:spacing w:val="-4"/>
        </w:rPr>
        <w:t> </w:t>
      </w:r>
      <w:r>
        <w:rPr/>
        <w:t>meeting</w:t>
      </w:r>
      <w:r>
        <w:rPr>
          <w:spacing w:val="-4"/>
        </w:rPr>
        <w:t> </w:t>
      </w:r>
      <w:r>
        <w:rPr/>
        <w:t>minutes</w:t>
      </w:r>
      <w:r>
        <w:rPr>
          <w:spacing w:val="-4"/>
        </w:rPr>
        <w:t> </w:t>
      </w:r>
      <w:r>
        <w:rPr/>
        <w:t>going </w:t>
      </w:r>
      <w:r>
        <w:rPr>
          <w:spacing w:val="-2"/>
        </w:rPr>
        <w:t>forward</w:t>
      </w:r>
    </w:p>
    <w:p>
      <w:pPr>
        <w:spacing w:line="247" w:lineRule="exact" w:before="0"/>
        <w:ind w:left="0" w:right="649" w:firstLine="0"/>
        <w:jc w:val="right"/>
        <w:rPr>
          <w:b/>
          <w:sz w:val="22"/>
        </w:rPr>
      </w:pPr>
      <w:r>
        <w:rPr>
          <w:b/>
          <w:spacing w:val="-4"/>
          <w:sz w:val="22"/>
        </w:rPr>
        <w:t>Clerk</w:t>
      </w:r>
    </w:p>
    <w:p>
      <w:pPr>
        <w:pStyle w:val="BodyText"/>
        <w:rPr>
          <w:b/>
        </w:rPr>
      </w:pPr>
    </w:p>
    <w:p>
      <w:pPr>
        <w:pStyle w:val="Heading1"/>
        <w:numPr>
          <w:ilvl w:val="0"/>
          <w:numId w:val="1"/>
        </w:numPr>
        <w:tabs>
          <w:tab w:pos="788" w:val="left" w:leader="none"/>
        </w:tabs>
        <w:spacing w:line="252" w:lineRule="exact" w:before="0" w:after="0"/>
        <w:ind w:left="788" w:right="0" w:hanging="566"/>
        <w:jc w:val="left"/>
      </w:pPr>
      <w:bookmarkStart w:name="5. QUALITY AND COMPLIANCE" w:id="6"/>
      <w:bookmarkEnd w:id="6"/>
      <w:r>
        <w:rPr>
          <w:b w:val="0"/>
        </w:rPr>
      </w:r>
      <w:r>
        <w:rPr/>
        <w:t>QUALITY</w:t>
      </w:r>
      <w:r>
        <w:rPr>
          <w:spacing w:val="-5"/>
        </w:rPr>
        <w:t> </w:t>
      </w:r>
      <w:r>
        <w:rPr/>
        <w:t>AND</w:t>
      </w:r>
      <w:r>
        <w:rPr>
          <w:spacing w:val="-2"/>
        </w:rPr>
        <w:t> COMPLIANCE</w:t>
      </w:r>
    </w:p>
    <w:p>
      <w:pPr>
        <w:pStyle w:val="Heading2"/>
        <w:numPr>
          <w:ilvl w:val="1"/>
          <w:numId w:val="1"/>
        </w:numPr>
        <w:tabs>
          <w:tab w:pos="1211" w:val="left" w:leader="none"/>
        </w:tabs>
        <w:spacing w:line="252" w:lineRule="exact" w:before="0" w:after="0"/>
        <w:ind w:left="1211" w:right="0" w:hanging="449"/>
        <w:jc w:val="left"/>
      </w:pPr>
      <w:r>
        <w:rPr/>
        <w:t>Annual</w:t>
      </w:r>
      <w:r>
        <w:rPr>
          <w:spacing w:val="-4"/>
        </w:rPr>
        <w:t> </w:t>
      </w:r>
      <w:r>
        <w:rPr/>
        <w:t>Summary</w:t>
      </w:r>
      <w:r>
        <w:rPr>
          <w:spacing w:val="-4"/>
        </w:rPr>
        <w:t> </w:t>
      </w:r>
      <w:r>
        <w:rPr/>
        <w:t>of</w:t>
      </w:r>
      <w:r>
        <w:rPr>
          <w:spacing w:val="-4"/>
        </w:rPr>
        <w:t> </w:t>
      </w:r>
      <w:r>
        <w:rPr>
          <w:spacing w:val="-2"/>
        </w:rPr>
        <w:t>Complaints</w:t>
      </w:r>
    </w:p>
    <w:p>
      <w:pPr>
        <w:spacing w:after="0" w:line="252" w:lineRule="exact"/>
        <w:jc w:val="left"/>
        <w:sectPr>
          <w:type w:val="continuous"/>
          <w:pgSz w:w="12240" w:h="15840"/>
          <w:pgMar w:header="544" w:footer="597" w:top="1340" w:bottom="780" w:left="1480" w:right="1380"/>
        </w:sectPr>
      </w:pPr>
    </w:p>
    <w:p>
      <w:pPr>
        <w:pStyle w:val="BodyText"/>
        <w:rPr>
          <w:b/>
        </w:rPr>
      </w:pPr>
    </w:p>
    <w:p>
      <w:pPr>
        <w:pStyle w:val="BodyText"/>
        <w:spacing w:before="83"/>
        <w:rPr>
          <w:b/>
        </w:rPr>
      </w:pPr>
    </w:p>
    <w:p>
      <w:pPr>
        <w:pStyle w:val="BodyText"/>
        <w:spacing w:before="1"/>
        <w:ind w:left="761" w:right="678" w:hanging="1"/>
      </w:pPr>
      <w:r>
        <w:rPr/>
        <w:t>The Committee noted the low number of student complaints during 2022-23. It was noted that the lower number was more aligned with experience pre- pandemic</w:t>
      </w:r>
      <w:r>
        <w:rPr>
          <w:spacing w:val="-1"/>
        </w:rPr>
        <w:t> </w:t>
      </w:r>
      <w:r>
        <w:rPr/>
        <w:t>and</w:t>
      </w:r>
      <w:r>
        <w:rPr>
          <w:spacing w:val="-4"/>
        </w:rPr>
        <w:t> </w:t>
      </w:r>
      <w:r>
        <w:rPr/>
        <w:t>the</w:t>
      </w:r>
      <w:r>
        <w:rPr>
          <w:spacing w:val="-4"/>
        </w:rPr>
        <w:t> </w:t>
      </w:r>
      <w:r>
        <w:rPr/>
        <w:t>increase</w:t>
      </w:r>
      <w:r>
        <w:rPr>
          <w:spacing w:val="-2"/>
        </w:rPr>
        <w:t> </w:t>
      </w:r>
      <w:r>
        <w:rPr/>
        <w:t>in</w:t>
      </w:r>
      <w:r>
        <w:rPr>
          <w:spacing w:val="-2"/>
        </w:rPr>
        <w:t> </w:t>
      </w:r>
      <w:r>
        <w:rPr/>
        <w:t>the</w:t>
      </w:r>
      <w:r>
        <w:rPr>
          <w:spacing w:val="-4"/>
        </w:rPr>
        <w:t> </w:t>
      </w:r>
      <w:r>
        <w:rPr/>
        <w:t>previous</w:t>
      </w:r>
      <w:r>
        <w:rPr>
          <w:spacing w:val="-4"/>
        </w:rPr>
        <w:t> </w:t>
      </w:r>
      <w:r>
        <w:rPr/>
        <w:t>two</w:t>
      </w:r>
      <w:r>
        <w:rPr>
          <w:spacing w:val="-2"/>
        </w:rPr>
        <w:t> </w:t>
      </w:r>
      <w:r>
        <w:rPr/>
        <w:t>years</w:t>
      </w:r>
      <w:r>
        <w:rPr>
          <w:spacing w:val="-1"/>
        </w:rPr>
        <w:t> </w:t>
      </w:r>
      <w:r>
        <w:rPr/>
        <w:t>could</w:t>
      </w:r>
      <w:r>
        <w:rPr>
          <w:spacing w:val="-4"/>
        </w:rPr>
        <w:t> </w:t>
      </w:r>
      <w:r>
        <w:rPr/>
        <w:t>be</w:t>
      </w:r>
      <w:r>
        <w:rPr>
          <w:spacing w:val="-2"/>
        </w:rPr>
        <w:t> </w:t>
      </w:r>
      <w:r>
        <w:rPr/>
        <w:t>directly</w:t>
      </w:r>
      <w:r>
        <w:rPr>
          <w:spacing w:val="-4"/>
        </w:rPr>
        <w:t> </w:t>
      </w:r>
      <w:r>
        <w:rPr/>
        <w:t>related</w:t>
      </w:r>
      <w:r>
        <w:rPr>
          <w:spacing w:val="-2"/>
        </w:rPr>
        <w:t> </w:t>
      </w:r>
      <w:r>
        <w:rPr/>
        <w:t>to the impact of the pandemic lockdowns. The Committee was reassured that the low level this year reflected positive mediation interventions made by student support services at an early stage.</w:t>
      </w:r>
    </w:p>
    <w:p>
      <w:pPr>
        <w:pStyle w:val="BodyText"/>
        <w:spacing w:before="253"/>
        <w:ind w:left="762" w:right="678" w:hanging="1"/>
      </w:pPr>
      <w:r>
        <w:rPr/>
        <w:t>The Office for the Independent Adjudicator (OIA) report was included in the papers</w:t>
      </w:r>
      <w:r>
        <w:rPr>
          <w:spacing w:val="-3"/>
        </w:rPr>
        <w:t> </w:t>
      </w:r>
      <w:r>
        <w:rPr/>
        <w:t>as</w:t>
      </w:r>
      <w:r>
        <w:rPr>
          <w:spacing w:val="-5"/>
        </w:rPr>
        <w:t> </w:t>
      </w:r>
      <w:r>
        <w:rPr/>
        <w:t>a</w:t>
      </w:r>
      <w:r>
        <w:rPr>
          <w:spacing w:val="-5"/>
        </w:rPr>
        <w:t> </w:t>
      </w:r>
      <w:r>
        <w:rPr/>
        <w:t>regulatory</w:t>
      </w:r>
      <w:r>
        <w:rPr>
          <w:spacing w:val="-5"/>
        </w:rPr>
        <w:t> </w:t>
      </w:r>
      <w:r>
        <w:rPr/>
        <w:t>requirement,</w:t>
      </w:r>
      <w:r>
        <w:rPr>
          <w:spacing w:val="-2"/>
        </w:rPr>
        <w:t> </w:t>
      </w:r>
      <w:r>
        <w:rPr/>
        <w:t>however</w:t>
      </w:r>
      <w:r>
        <w:rPr>
          <w:spacing w:val="-2"/>
        </w:rPr>
        <w:t> </w:t>
      </w:r>
      <w:r>
        <w:rPr/>
        <w:t>neither</w:t>
      </w:r>
      <w:r>
        <w:rPr>
          <w:spacing w:val="-2"/>
        </w:rPr>
        <w:t> </w:t>
      </w:r>
      <w:r>
        <w:rPr/>
        <w:t>complaint</w:t>
      </w:r>
      <w:r>
        <w:rPr>
          <w:spacing w:val="-4"/>
        </w:rPr>
        <w:t> </w:t>
      </w:r>
      <w:r>
        <w:rPr/>
        <w:t>related</w:t>
      </w:r>
      <w:r>
        <w:rPr>
          <w:spacing w:val="-5"/>
        </w:rPr>
        <w:t> </w:t>
      </w:r>
      <w:r>
        <w:rPr/>
        <w:t>to</w:t>
      </w:r>
      <w:r>
        <w:rPr>
          <w:spacing w:val="-5"/>
        </w:rPr>
        <w:t> </w:t>
      </w:r>
      <w:r>
        <w:rPr/>
        <w:t>the</w:t>
      </w:r>
      <w:r>
        <w:rPr>
          <w:spacing w:val="-4"/>
        </w:rPr>
        <w:t> </w:t>
      </w:r>
      <w:r>
        <w:rPr/>
        <w:t>22- 23 academic year.</w:t>
      </w:r>
    </w:p>
    <w:p>
      <w:pPr>
        <w:pStyle w:val="BodyText"/>
        <w:spacing w:before="251"/>
        <w:ind w:left="762" w:right="678"/>
      </w:pPr>
      <w:r>
        <w:rPr/>
        <w:t>A</w:t>
      </w:r>
      <w:r>
        <w:rPr>
          <w:spacing w:val="-3"/>
        </w:rPr>
        <w:t> </w:t>
      </w:r>
      <w:r>
        <w:rPr/>
        <w:t>new</w:t>
      </w:r>
      <w:r>
        <w:rPr>
          <w:spacing w:val="-3"/>
        </w:rPr>
        <w:t> </w:t>
      </w:r>
      <w:r>
        <w:rPr/>
        <w:t>case</w:t>
      </w:r>
      <w:r>
        <w:rPr>
          <w:spacing w:val="-5"/>
        </w:rPr>
        <w:t> </w:t>
      </w:r>
      <w:r>
        <w:rPr/>
        <w:t>management</w:t>
      </w:r>
      <w:r>
        <w:rPr>
          <w:spacing w:val="-1"/>
        </w:rPr>
        <w:t> </w:t>
      </w:r>
      <w:r>
        <w:rPr/>
        <w:t>system</w:t>
      </w:r>
      <w:r>
        <w:rPr>
          <w:spacing w:val="-1"/>
        </w:rPr>
        <w:t> </w:t>
      </w:r>
      <w:r>
        <w:rPr/>
        <w:t>had</w:t>
      </w:r>
      <w:r>
        <w:rPr>
          <w:spacing w:val="-5"/>
        </w:rPr>
        <w:t> </w:t>
      </w:r>
      <w:r>
        <w:rPr/>
        <w:t>been</w:t>
      </w:r>
      <w:r>
        <w:rPr>
          <w:spacing w:val="-3"/>
        </w:rPr>
        <w:t> </w:t>
      </w:r>
      <w:r>
        <w:rPr/>
        <w:t>introduced</w:t>
      </w:r>
      <w:r>
        <w:rPr>
          <w:spacing w:val="-3"/>
        </w:rPr>
        <w:t> </w:t>
      </w:r>
      <w:r>
        <w:rPr/>
        <w:t>which</w:t>
      </w:r>
      <w:r>
        <w:rPr>
          <w:spacing w:val="-3"/>
        </w:rPr>
        <w:t> </w:t>
      </w:r>
      <w:r>
        <w:rPr/>
        <w:t>would</w:t>
      </w:r>
      <w:r>
        <w:rPr>
          <w:spacing w:val="-3"/>
        </w:rPr>
        <w:t> </w:t>
      </w:r>
      <w:r>
        <w:rPr/>
        <w:t>help</w:t>
      </w:r>
      <w:r>
        <w:rPr>
          <w:spacing w:val="-5"/>
        </w:rPr>
        <w:t> </w:t>
      </w:r>
      <w:r>
        <w:rPr/>
        <w:t>to</w:t>
      </w:r>
      <w:r>
        <w:rPr>
          <w:spacing w:val="-3"/>
        </w:rPr>
        <w:t> </w:t>
      </w:r>
      <w:r>
        <w:rPr/>
        <w:t>track informal complaint resolutions, which could be included in future reports.</w:t>
      </w:r>
    </w:p>
    <w:p>
      <w:pPr>
        <w:pStyle w:val="BodyText"/>
        <w:spacing w:before="1"/>
      </w:pPr>
    </w:p>
    <w:p>
      <w:pPr>
        <w:pStyle w:val="Heading2"/>
        <w:numPr>
          <w:ilvl w:val="1"/>
          <w:numId w:val="1"/>
        </w:numPr>
        <w:tabs>
          <w:tab w:pos="1211" w:val="left" w:leader="none"/>
        </w:tabs>
        <w:spacing w:line="252" w:lineRule="exact" w:before="1" w:after="0"/>
        <w:ind w:left="1211" w:right="0" w:hanging="449"/>
        <w:jc w:val="left"/>
      </w:pPr>
      <w:r>
        <w:rPr/>
        <w:t>Reportable</w:t>
      </w:r>
      <w:r>
        <w:rPr>
          <w:spacing w:val="-10"/>
        </w:rPr>
        <w:t> </w:t>
      </w:r>
      <w:r>
        <w:rPr>
          <w:spacing w:val="-2"/>
        </w:rPr>
        <w:t>Events</w:t>
      </w:r>
    </w:p>
    <w:p>
      <w:pPr>
        <w:pStyle w:val="BodyText"/>
        <w:spacing w:line="252" w:lineRule="exact"/>
        <w:ind w:left="762"/>
      </w:pPr>
      <w:r>
        <w:rPr/>
        <w:t>The</w:t>
      </w:r>
      <w:r>
        <w:rPr>
          <w:spacing w:val="-7"/>
        </w:rPr>
        <w:t> </w:t>
      </w:r>
      <w:r>
        <w:rPr/>
        <w:t>Director</w:t>
      </w:r>
      <w:r>
        <w:rPr>
          <w:spacing w:val="-2"/>
        </w:rPr>
        <w:t> </w:t>
      </w:r>
      <w:r>
        <w:rPr/>
        <w:t>of</w:t>
      </w:r>
      <w:r>
        <w:rPr>
          <w:spacing w:val="-3"/>
        </w:rPr>
        <w:t> </w:t>
      </w:r>
      <w:r>
        <w:rPr/>
        <w:t>Finance</w:t>
      </w:r>
      <w:r>
        <w:rPr>
          <w:spacing w:val="-8"/>
        </w:rPr>
        <w:t> </w:t>
      </w:r>
      <w:r>
        <w:rPr/>
        <w:t>and</w:t>
      </w:r>
      <w:r>
        <w:rPr>
          <w:spacing w:val="-5"/>
        </w:rPr>
        <w:t> </w:t>
      </w:r>
      <w:r>
        <w:rPr/>
        <w:t>Planning</w:t>
      </w:r>
      <w:r>
        <w:rPr>
          <w:spacing w:val="-4"/>
        </w:rPr>
        <w:t> </w:t>
      </w:r>
      <w:r>
        <w:rPr/>
        <w:t>introduced</w:t>
      </w:r>
      <w:r>
        <w:rPr>
          <w:spacing w:val="-8"/>
        </w:rPr>
        <w:t> </w:t>
      </w:r>
      <w:r>
        <w:rPr/>
        <w:t>the</w:t>
      </w:r>
      <w:r>
        <w:rPr>
          <w:spacing w:val="-6"/>
        </w:rPr>
        <w:t> </w:t>
      </w:r>
      <w:r>
        <w:rPr>
          <w:spacing w:val="-2"/>
        </w:rPr>
        <w:t>report.</w:t>
      </w:r>
    </w:p>
    <w:p>
      <w:pPr>
        <w:pStyle w:val="BodyText"/>
      </w:pPr>
    </w:p>
    <w:p>
      <w:pPr>
        <w:pStyle w:val="BodyText"/>
        <w:ind w:left="762" w:right="678"/>
      </w:pPr>
      <w:r>
        <w:rPr/>
        <w:t>There had been two reportable events since the last meeting which were mandatory</w:t>
      </w:r>
      <w:r>
        <w:rPr>
          <w:spacing w:val="-3"/>
        </w:rPr>
        <w:t> </w:t>
      </w:r>
      <w:r>
        <w:rPr/>
        <w:t>and</w:t>
      </w:r>
      <w:r>
        <w:rPr>
          <w:spacing w:val="-6"/>
        </w:rPr>
        <w:t> </w:t>
      </w:r>
      <w:r>
        <w:rPr/>
        <w:t>reporting</w:t>
      </w:r>
      <w:r>
        <w:rPr>
          <w:spacing w:val="-4"/>
        </w:rPr>
        <w:t> </w:t>
      </w:r>
      <w:r>
        <w:rPr/>
        <w:t>factual</w:t>
      </w:r>
      <w:r>
        <w:rPr>
          <w:spacing w:val="-4"/>
        </w:rPr>
        <w:t> </w:t>
      </w:r>
      <w:r>
        <w:rPr/>
        <w:t>changes.</w:t>
      </w:r>
      <w:r>
        <w:rPr>
          <w:spacing w:val="-2"/>
        </w:rPr>
        <w:t> </w:t>
      </w:r>
      <w:r>
        <w:rPr/>
        <w:t>The</w:t>
      </w:r>
      <w:r>
        <w:rPr>
          <w:spacing w:val="-6"/>
        </w:rPr>
        <w:t> </w:t>
      </w:r>
      <w:r>
        <w:rPr/>
        <w:t>Committee</w:t>
      </w:r>
      <w:r>
        <w:rPr>
          <w:spacing w:val="-6"/>
        </w:rPr>
        <w:t> </w:t>
      </w:r>
      <w:r>
        <w:rPr/>
        <w:t>concluded</w:t>
      </w:r>
      <w:r>
        <w:rPr>
          <w:spacing w:val="-6"/>
        </w:rPr>
        <w:t> </w:t>
      </w:r>
      <w:r>
        <w:rPr/>
        <w:t>there</w:t>
      </w:r>
      <w:r>
        <w:rPr>
          <w:spacing w:val="-6"/>
        </w:rPr>
        <w:t> </w:t>
      </w:r>
      <w:r>
        <w:rPr/>
        <w:t>were no associated risks.</w:t>
      </w:r>
    </w:p>
    <w:p>
      <w:pPr>
        <w:pStyle w:val="Heading2"/>
        <w:numPr>
          <w:ilvl w:val="1"/>
          <w:numId w:val="1"/>
        </w:numPr>
        <w:tabs>
          <w:tab w:pos="1211" w:val="left" w:leader="none"/>
        </w:tabs>
        <w:spacing w:line="240" w:lineRule="auto" w:before="251" w:after="0"/>
        <w:ind w:left="1211" w:right="0" w:hanging="449"/>
        <w:jc w:val="left"/>
      </w:pPr>
      <w:r>
        <w:rPr/>
        <w:t>GDPR</w:t>
      </w:r>
      <w:r>
        <w:rPr>
          <w:spacing w:val="-2"/>
        </w:rPr>
        <w:t> Update</w:t>
      </w:r>
    </w:p>
    <w:p>
      <w:pPr>
        <w:pStyle w:val="BodyText"/>
        <w:spacing w:before="2"/>
        <w:ind w:left="788" w:right="767"/>
      </w:pPr>
      <w:r>
        <w:rPr/>
        <w:t>The</w:t>
      </w:r>
      <w:r>
        <w:rPr>
          <w:spacing w:val="-5"/>
        </w:rPr>
        <w:t> </w:t>
      </w:r>
      <w:r>
        <w:rPr/>
        <w:t>Pro-Vice</w:t>
      </w:r>
      <w:r>
        <w:rPr>
          <w:spacing w:val="-7"/>
        </w:rPr>
        <w:t> </w:t>
      </w:r>
      <w:r>
        <w:rPr/>
        <w:t>Chancellor</w:t>
      </w:r>
      <w:r>
        <w:rPr>
          <w:spacing w:val="-3"/>
        </w:rPr>
        <w:t> </w:t>
      </w:r>
      <w:r>
        <w:rPr/>
        <w:t>(Student</w:t>
      </w:r>
      <w:r>
        <w:rPr>
          <w:spacing w:val="-5"/>
        </w:rPr>
        <w:t> </w:t>
      </w:r>
      <w:r>
        <w:rPr/>
        <w:t>Experience)</w:t>
      </w:r>
      <w:r>
        <w:rPr>
          <w:spacing w:val="-6"/>
        </w:rPr>
        <w:t> </w:t>
      </w:r>
      <w:r>
        <w:rPr/>
        <w:t>and</w:t>
      </w:r>
      <w:r>
        <w:rPr>
          <w:spacing w:val="-5"/>
        </w:rPr>
        <w:t> </w:t>
      </w:r>
      <w:r>
        <w:rPr/>
        <w:t>Academic</w:t>
      </w:r>
      <w:r>
        <w:rPr>
          <w:spacing w:val="-7"/>
        </w:rPr>
        <w:t> </w:t>
      </w:r>
      <w:r>
        <w:rPr/>
        <w:t>Registrar introduced the report.</w:t>
      </w:r>
    </w:p>
    <w:p>
      <w:pPr>
        <w:pStyle w:val="BodyText"/>
        <w:spacing w:before="252"/>
        <w:ind w:left="788" w:right="678"/>
      </w:pPr>
      <w:r>
        <w:rPr/>
        <w:t>The</w:t>
      </w:r>
      <w:r>
        <w:rPr>
          <w:spacing w:val="-3"/>
        </w:rPr>
        <w:t> </w:t>
      </w:r>
      <w:r>
        <w:rPr/>
        <w:t>Committee</w:t>
      </w:r>
      <w:r>
        <w:rPr>
          <w:spacing w:val="-5"/>
        </w:rPr>
        <w:t> </w:t>
      </w:r>
      <w:r>
        <w:rPr/>
        <w:t>noted</w:t>
      </w:r>
      <w:r>
        <w:rPr>
          <w:spacing w:val="-7"/>
        </w:rPr>
        <w:t> </w:t>
      </w:r>
      <w:r>
        <w:rPr/>
        <w:t>that</w:t>
      </w:r>
      <w:r>
        <w:rPr>
          <w:spacing w:val="-1"/>
        </w:rPr>
        <w:t> </w:t>
      </w:r>
      <w:r>
        <w:rPr/>
        <w:t>96%</w:t>
      </w:r>
      <w:r>
        <w:rPr>
          <w:spacing w:val="-2"/>
        </w:rPr>
        <w:t> </w:t>
      </w:r>
      <w:r>
        <w:rPr/>
        <w:t>of</w:t>
      </w:r>
      <w:r>
        <w:rPr>
          <w:spacing w:val="-1"/>
        </w:rPr>
        <w:t> </w:t>
      </w:r>
      <w:r>
        <w:rPr/>
        <w:t>staff</w:t>
      </w:r>
      <w:r>
        <w:rPr>
          <w:spacing w:val="-3"/>
        </w:rPr>
        <w:t> </w:t>
      </w:r>
      <w:r>
        <w:rPr/>
        <w:t>had</w:t>
      </w:r>
      <w:r>
        <w:rPr>
          <w:spacing w:val="-3"/>
        </w:rPr>
        <w:t> </w:t>
      </w:r>
      <w:r>
        <w:rPr/>
        <w:t>completed</w:t>
      </w:r>
      <w:r>
        <w:rPr>
          <w:spacing w:val="-3"/>
        </w:rPr>
        <w:t> </w:t>
      </w:r>
      <w:r>
        <w:rPr/>
        <w:t>GDPR</w:t>
      </w:r>
      <w:r>
        <w:rPr>
          <w:spacing w:val="-5"/>
        </w:rPr>
        <w:t> </w:t>
      </w:r>
      <w:r>
        <w:rPr/>
        <w:t>training</w:t>
      </w:r>
      <w:r>
        <w:rPr>
          <w:spacing w:val="-3"/>
        </w:rPr>
        <w:t> </w:t>
      </w:r>
      <w:r>
        <w:rPr/>
        <w:t>within</w:t>
      </w:r>
      <w:r>
        <w:rPr>
          <w:spacing w:val="-3"/>
        </w:rPr>
        <w:t> </w:t>
      </w:r>
      <w:r>
        <w:rPr/>
        <w:t>the last 12 months.</w:t>
      </w:r>
    </w:p>
    <w:p>
      <w:pPr>
        <w:pStyle w:val="BodyText"/>
        <w:spacing w:before="252"/>
        <w:ind w:left="788"/>
      </w:pPr>
      <w:r>
        <w:rPr/>
        <w:t>The</w:t>
      </w:r>
      <w:r>
        <w:rPr>
          <w:spacing w:val="-6"/>
        </w:rPr>
        <w:t> </w:t>
      </w:r>
      <w:r>
        <w:rPr/>
        <w:t>Committee</w:t>
      </w:r>
      <w:r>
        <w:rPr>
          <w:spacing w:val="-5"/>
        </w:rPr>
        <w:t> </w:t>
      </w:r>
      <w:r>
        <w:rPr/>
        <w:t>noted</w:t>
      </w:r>
      <w:r>
        <w:rPr>
          <w:spacing w:val="-7"/>
        </w:rPr>
        <w:t> </w:t>
      </w:r>
      <w:r>
        <w:rPr/>
        <w:t>that</w:t>
      </w:r>
      <w:r>
        <w:rPr>
          <w:spacing w:val="-4"/>
        </w:rPr>
        <w:t> </w:t>
      </w:r>
      <w:r>
        <w:rPr/>
        <w:t>the</w:t>
      </w:r>
      <w:r>
        <w:rPr>
          <w:spacing w:val="-5"/>
        </w:rPr>
        <w:t> </w:t>
      </w:r>
      <w:r>
        <w:rPr/>
        <w:t>full</w:t>
      </w:r>
      <w:r>
        <w:rPr>
          <w:spacing w:val="-3"/>
        </w:rPr>
        <w:t> </w:t>
      </w:r>
      <w:r>
        <w:rPr/>
        <w:t>GDPR</w:t>
      </w:r>
      <w:r>
        <w:rPr>
          <w:spacing w:val="-6"/>
        </w:rPr>
        <w:t> </w:t>
      </w:r>
      <w:r>
        <w:rPr/>
        <w:t>report</w:t>
      </w:r>
      <w:r>
        <w:rPr>
          <w:spacing w:val="-2"/>
        </w:rPr>
        <w:t> </w:t>
      </w:r>
      <w:r>
        <w:rPr/>
        <w:t>would</w:t>
      </w:r>
      <w:r>
        <w:rPr>
          <w:spacing w:val="-3"/>
        </w:rPr>
        <w:t> </w:t>
      </w:r>
      <w:r>
        <w:rPr/>
        <w:t>be</w:t>
      </w:r>
      <w:r>
        <w:rPr>
          <w:spacing w:val="-3"/>
        </w:rPr>
        <w:t> </w:t>
      </w:r>
      <w:r>
        <w:rPr/>
        <w:t>received</w:t>
      </w:r>
      <w:r>
        <w:rPr>
          <w:spacing w:val="-5"/>
        </w:rPr>
        <w:t> </w:t>
      </w:r>
      <w:r>
        <w:rPr/>
        <w:t>in</w:t>
      </w:r>
      <w:r>
        <w:rPr>
          <w:spacing w:val="-3"/>
        </w:rPr>
        <w:t> </w:t>
      </w:r>
      <w:r>
        <w:rPr>
          <w:spacing w:val="-2"/>
        </w:rPr>
        <w:t>February.</w:t>
      </w:r>
    </w:p>
    <w:p>
      <w:pPr>
        <w:pStyle w:val="BodyText"/>
      </w:pPr>
    </w:p>
    <w:p>
      <w:pPr>
        <w:pStyle w:val="Heading2"/>
        <w:ind w:left="788" w:right="678"/>
      </w:pPr>
      <w:r>
        <w:rPr/>
        <w:t>4.4.</w:t>
      </w:r>
      <w:r>
        <w:rPr>
          <w:spacing w:val="-3"/>
        </w:rPr>
        <w:t> </w:t>
      </w:r>
      <w:r>
        <w:rPr/>
        <w:t>Academic</w:t>
      </w:r>
      <w:r>
        <w:rPr>
          <w:spacing w:val="-7"/>
        </w:rPr>
        <w:t> </w:t>
      </w:r>
      <w:r>
        <w:rPr/>
        <w:t>Governance:</w:t>
      </w:r>
      <w:r>
        <w:rPr>
          <w:spacing w:val="-4"/>
        </w:rPr>
        <w:t> </w:t>
      </w:r>
      <w:r>
        <w:rPr/>
        <w:t>Overview</w:t>
      </w:r>
      <w:r>
        <w:rPr>
          <w:spacing w:val="-3"/>
        </w:rPr>
        <w:t> </w:t>
      </w:r>
      <w:r>
        <w:rPr/>
        <w:t>of</w:t>
      </w:r>
      <w:r>
        <w:rPr>
          <w:spacing w:val="-4"/>
        </w:rPr>
        <w:t> </w:t>
      </w:r>
      <w:r>
        <w:rPr/>
        <w:t>Norwich</w:t>
      </w:r>
      <w:r>
        <w:rPr>
          <w:spacing w:val="-3"/>
        </w:rPr>
        <w:t> </w:t>
      </w:r>
      <w:r>
        <w:rPr/>
        <w:t>University</w:t>
      </w:r>
      <w:r>
        <w:rPr>
          <w:spacing w:val="-5"/>
        </w:rPr>
        <w:t> </w:t>
      </w:r>
      <w:r>
        <w:rPr/>
        <w:t>of</w:t>
      </w:r>
      <w:r>
        <w:rPr>
          <w:spacing w:val="-4"/>
        </w:rPr>
        <w:t> </w:t>
      </w:r>
      <w:r>
        <w:rPr/>
        <w:t>the</w:t>
      </w:r>
      <w:r>
        <w:rPr>
          <w:spacing w:val="-7"/>
        </w:rPr>
        <w:t> </w:t>
      </w:r>
      <w:r>
        <w:rPr/>
        <w:t>Arts Quality Assurance Processes</w:t>
      </w:r>
    </w:p>
    <w:p>
      <w:pPr>
        <w:pStyle w:val="BodyText"/>
        <w:spacing w:before="1"/>
        <w:ind w:left="788" w:right="703"/>
      </w:pPr>
      <w:r>
        <w:rPr/>
        <w:t>The</w:t>
      </w:r>
      <w:r>
        <w:rPr>
          <w:spacing w:val="-5"/>
        </w:rPr>
        <w:t> </w:t>
      </w:r>
      <w:r>
        <w:rPr/>
        <w:t>Pro-Vice</w:t>
      </w:r>
      <w:r>
        <w:rPr>
          <w:spacing w:val="-7"/>
        </w:rPr>
        <w:t> </w:t>
      </w:r>
      <w:r>
        <w:rPr/>
        <w:t>Chancellor</w:t>
      </w:r>
      <w:r>
        <w:rPr>
          <w:spacing w:val="-3"/>
        </w:rPr>
        <w:t> </w:t>
      </w:r>
      <w:r>
        <w:rPr/>
        <w:t>(Student</w:t>
      </w:r>
      <w:r>
        <w:rPr>
          <w:spacing w:val="-5"/>
        </w:rPr>
        <w:t> </w:t>
      </w:r>
      <w:r>
        <w:rPr/>
        <w:t>Experience)</w:t>
      </w:r>
      <w:r>
        <w:rPr>
          <w:spacing w:val="-6"/>
        </w:rPr>
        <w:t> </w:t>
      </w:r>
      <w:r>
        <w:rPr/>
        <w:t>and</w:t>
      </w:r>
      <w:r>
        <w:rPr>
          <w:spacing w:val="-5"/>
        </w:rPr>
        <w:t> </w:t>
      </w:r>
      <w:r>
        <w:rPr/>
        <w:t>Academic</w:t>
      </w:r>
      <w:r>
        <w:rPr>
          <w:spacing w:val="-7"/>
        </w:rPr>
        <w:t> </w:t>
      </w:r>
      <w:r>
        <w:rPr/>
        <w:t>Registrar</w:t>
      </w:r>
      <w:r>
        <w:rPr>
          <w:spacing w:val="-6"/>
        </w:rPr>
        <w:t> </w:t>
      </w:r>
      <w:r>
        <w:rPr/>
        <w:t>(PVCSE) delivered a presentation to the Committee.</w:t>
      </w:r>
    </w:p>
    <w:p>
      <w:pPr>
        <w:pStyle w:val="BodyText"/>
        <w:spacing w:before="252"/>
        <w:ind w:left="788" w:right="703" w:hanging="1"/>
      </w:pPr>
      <w:r>
        <w:rPr/>
        <w:t>The Committee</w:t>
      </w:r>
      <w:r>
        <w:rPr>
          <w:spacing w:val="-2"/>
        </w:rPr>
        <w:t> </w:t>
      </w:r>
      <w:r>
        <w:rPr/>
        <w:t>was</w:t>
      </w:r>
      <w:r>
        <w:rPr>
          <w:spacing w:val="-1"/>
        </w:rPr>
        <w:t> </w:t>
      </w:r>
      <w:r>
        <w:rPr/>
        <w:t>satisfied with</w:t>
      </w:r>
      <w:r>
        <w:rPr>
          <w:spacing w:val="-2"/>
        </w:rPr>
        <w:t> </w:t>
      </w:r>
      <w:r>
        <w:rPr/>
        <w:t>the level of scrutiny built into</w:t>
      </w:r>
      <w:r>
        <w:rPr>
          <w:spacing w:val="-2"/>
        </w:rPr>
        <w:t> </w:t>
      </w:r>
      <w:r>
        <w:rPr/>
        <w:t>assurance processes,</w:t>
      </w:r>
      <w:r>
        <w:rPr>
          <w:spacing w:val="-3"/>
        </w:rPr>
        <w:t> </w:t>
      </w:r>
      <w:r>
        <w:rPr/>
        <w:t>noting</w:t>
      </w:r>
      <w:r>
        <w:rPr>
          <w:spacing w:val="-6"/>
        </w:rPr>
        <w:t> </w:t>
      </w:r>
      <w:r>
        <w:rPr/>
        <w:t>the</w:t>
      </w:r>
      <w:r>
        <w:rPr>
          <w:spacing w:val="-4"/>
        </w:rPr>
        <w:t> </w:t>
      </w:r>
      <w:r>
        <w:rPr/>
        <w:t>involvement</w:t>
      </w:r>
      <w:r>
        <w:rPr>
          <w:spacing w:val="-4"/>
        </w:rPr>
        <w:t> </w:t>
      </w:r>
      <w:r>
        <w:rPr/>
        <w:t>of</w:t>
      </w:r>
      <w:r>
        <w:rPr>
          <w:spacing w:val="-4"/>
        </w:rPr>
        <w:t> </w:t>
      </w:r>
      <w:r>
        <w:rPr/>
        <w:t>student,</w:t>
      </w:r>
      <w:r>
        <w:rPr>
          <w:spacing w:val="-4"/>
        </w:rPr>
        <w:t> </w:t>
      </w:r>
      <w:r>
        <w:rPr/>
        <w:t>industry</w:t>
      </w:r>
      <w:r>
        <w:rPr>
          <w:spacing w:val="-6"/>
        </w:rPr>
        <w:t> </w:t>
      </w:r>
      <w:r>
        <w:rPr/>
        <w:t>bodies,</w:t>
      </w:r>
      <w:r>
        <w:rPr>
          <w:spacing w:val="-4"/>
        </w:rPr>
        <w:t> </w:t>
      </w:r>
      <w:r>
        <w:rPr/>
        <w:t>PSRBs</w:t>
      </w:r>
      <w:r>
        <w:rPr>
          <w:spacing w:val="-3"/>
        </w:rPr>
        <w:t> </w:t>
      </w:r>
      <w:r>
        <w:rPr/>
        <w:t>and accreditation bodies, and employers in the course approval and review </w:t>
      </w:r>
      <w:r>
        <w:rPr>
          <w:spacing w:val="-2"/>
        </w:rPr>
        <w:t>processes.</w:t>
      </w:r>
    </w:p>
    <w:p>
      <w:pPr>
        <w:pStyle w:val="BodyText"/>
        <w:spacing w:before="253"/>
        <w:ind w:left="788" w:right="678"/>
      </w:pPr>
      <w:r>
        <w:rPr/>
        <w:t>The presentation outlined the key the University’s Academic Framework and quality assurance processes and how these met the Office for Students’ Conditions B1 – B6.</w:t>
      </w:r>
      <w:r>
        <w:rPr>
          <w:spacing w:val="40"/>
        </w:rPr>
        <w:t> </w:t>
      </w:r>
      <w:r>
        <w:rPr/>
        <w:t>The University continued to benchmark its processes against</w:t>
      </w:r>
      <w:r>
        <w:rPr>
          <w:spacing w:val="-2"/>
        </w:rPr>
        <w:t> </w:t>
      </w:r>
      <w:r>
        <w:rPr/>
        <w:t>the</w:t>
      </w:r>
      <w:r>
        <w:rPr>
          <w:spacing w:val="-7"/>
        </w:rPr>
        <w:t> </w:t>
      </w:r>
      <w:r>
        <w:rPr/>
        <w:t>Quality</w:t>
      </w:r>
      <w:r>
        <w:rPr>
          <w:spacing w:val="-3"/>
        </w:rPr>
        <w:t> </w:t>
      </w:r>
      <w:r>
        <w:rPr/>
        <w:t>Assurance</w:t>
      </w:r>
      <w:r>
        <w:rPr>
          <w:spacing w:val="-4"/>
        </w:rPr>
        <w:t> </w:t>
      </w:r>
      <w:r>
        <w:rPr/>
        <w:t>Agency</w:t>
      </w:r>
      <w:r>
        <w:rPr>
          <w:spacing w:val="-5"/>
        </w:rPr>
        <w:t> </w:t>
      </w:r>
      <w:r>
        <w:rPr/>
        <w:t>(QAA)</w:t>
      </w:r>
      <w:r>
        <w:rPr>
          <w:spacing w:val="-2"/>
        </w:rPr>
        <w:t> </w:t>
      </w:r>
      <w:r>
        <w:rPr/>
        <w:t>UK</w:t>
      </w:r>
      <w:r>
        <w:rPr>
          <w:spacing w:val="-8"/>
        </w:rPr>
        <w:t> </w:t>
      </w:r>
      <w:r>
        <w:rPr/>
        <w:t>Quality</w:t>
      </w:r>
      <w:r>
        <w:rPr>
          <w:spacing w:val="-3"/>
        </w:rPr>
        <w:t> </w:t>
      </w:r>
      <w:r>
        <w:rPr/>
        <w:t>Code,</w:t>
      </w:r>
      <w:r>
        <w:rPr>
          <w:spacing w:val="-2"/>
        </w:rPr>
        <w:t> </w:t>
      </w:r>
      <w:r>
        <w:rPr/>
        <w:t>although</w:t>
      </w:r>
      <w:r>
        <w:rPr>
          <w:spacing w:val="-5"/>
        </w:rPr>
        <w:t> </w:t>
      </w:r>
      <w:r>
        <w:rPr/>
        <w:t>this</w:t>
      </w:r>
      <w:r>
        <w:rPr>
          <w:spacing w:val="-3"/>
        </w:rPr>
        <w:t> </w:t>
      </w:r>
      <w:r>
        <w:rPr/>
        <w:t>was no longer a statutory requirement for English providers.</w:t>
      </w:r>
    </w:p>
    <w:p>
      <w:pPr>
        <w:pStyle w:val="BodyText"/>
      </w:pPr>
    </w:p>
    <w:p>
      <w:pPr>
        <w:pStyle w:val="BodyText"/>
        <w:spacing w:before="1"/>
        <w:ind w:left="788" w:right="678"/>
      </w:pPr>
      <w:r>
        <w:rPr/>
        <w:t>Standards were maintained through adherence to the OfS defined Sector Recognised Standards and the use of external examiners in assessment and external advisors in course design. Currency was maintained through engagement</w:t>
      </w:r>
      <w:r>
        <w:rPr>
          <w:spacing w:val="-4"/>
        </w:rPr>
        <w:t> </w:t>
      </w:r>
      <w:r>
        <w:rPr/>
        <w:t>with</w:t>
      </w:r>
      <w:r>
        <w:rPr>
          <w:spacing w:val="-4"/>
        </w:rPr>
        <w:t> </w:t>
      </w:r>
      <w:r>
        <w:rPr/>
        <w:t>employers,</w:t>
      </w:r>
      <w:r>
        <w:rPr>
          <w:spacing w:val="-4"/>
        </w:rPr>
        <w:t> </w:t>
      </w:r>
      <w:r>
        <w:rPr/>
        <w:t>industry</w:t>
      </w:r>
      <w:r>
        <w:rPr>
          <w:spacing w:val="-3"/>
        </w:rPr>
        <w:t> </w:t>
      </w:r>
      <w:r>
        <w:rPr/>
        <w:t>and</w:t>
      </w:r>
      <w:r>
        <w:rPr>
          <w:spacing w:val="-6"/>
        </w:rPr>
        <w:t> </w:t>
      </w:r>
      <w:r>
        <w:rPr/>
        <w:t>the</w:t>
      </w:r>
      <w:r>
        <w:rPr>
          <w:spacing w:val="-6"/>
        </w:rPr>
        <w:t> </w:t>
      </w:r>
      <w:r>
        <w:rPr/>
        <w:t>external</w:t>
      </w:r>
      <w:r>
        <w:rPr>
          <w:spacing w:val="-4"/>
        </w:rPr>
        <w:t> </w:t>
      </w:r>
      <w:r>
        <w:rPr/>
        <w:t>examiners</w:t>
      </w:r>
      <w:r>
        <w:rPr>
          <w:spacing w:val="-3"/>
        </w:rPr>
        <w:t> </w:t>
      </w:r>
      <w:r>
        <w:rPr/>
        <w:t>and</w:t>
      </w:r>
      <w:r>
        <w:rPr>
          <w:spacing w:val="-6"/>
        </w:rPr>
        <w:t> </w:t>
      </w:r>
      <w:r>
        <w:rPr/>
        <w:t>external advisors in the quality assurance processes.</w:t>
      </w:r>
    </w:p>
    <w:p>
      <w:pPr>
        <w:spacing w:after="0"/>
        <w:sectPr>
          <w:headerReference w:type="default" r:id="rId7"/>
          <w:footerReference w:type="default" r:id="rId8"/>
          <w:pgSz w:w="12240" w:h="15840"/>
          <w:pgMar w:header="544" w:footer="597" w:top="1340" w:bottom="780" w:left="1480" w:right="1380"/>
        </w:sectPr>
      </w:pPr>
    </w:p>
    <w:p>
      <w:pPr>
        <w:pStyle w:val="BodyText"/>
      </w:pPr>
    </w:p>
    <w:p>
      <w:pPr>
        <w:pStyle w:val="BodyText"/>
      </w:pPr>
    </w:p>
    <w:p>
      <w:pPr>
        <w:pStyle w:val="BodyText"/>
        <w:spacing w:before="82"/>
      </w:pPr>
    </w:p>
    <w:p>
      <w:pPr>
        <w:pStyle w:val="BodyText"/>
        <w:spacing w:before="1"/>
        <w:ind w:left="787" w:right="651"/>
      </w:pPr>
      <w:r>
        <w:rPr/>
        <w:t>The</w:t>
      </w:r>
      <w:r>
        <w:rPr>
          <w:spacing w:val="-4"/>
        </w:rPr>
        <w:t> </w:t>
      </w:r>
      <w:r>
        <w:rPr/>
        <w:t>Committee</w:t>
      </w:r>
      <w:r>
        <w:rPr>
          <w:spacing w:val="-6"/>
        </w:rPr>
        <w:t> </w:t>
      </w:r>
      <w:r>
        <w:rPr/>
        <w:t>discussed</w:t>
      </w:r>
      <w:r>
        <w:rPr>
          <w:spacing w:val="-4"/>
        </w:rPr>
        <w:t> </w:t>
      </w:r>
      <w:r>
        <w:rPr/>
        <w:t>how</w:t>
      </w:r>
      <w:r>
        <w:rPr>
          <w:spacing w:val="-4"/>
        </w:rPr>
        <w:t> </w:t>
      </w:r>
      <w:r>
        <w:rPr/>
        <w:t>the</w:t>
      </w:r>
      <w:r>
        <w:rPr>
          <w:spacing w:val="-6"/>
        </w:rPr>
        <w:t> </w:t>
      </w:r>
      <w:r>
        <w:rPr/>
        <w:t>operation</w:t>
      </w:r>
      <w:r>
        <w:rPr>
          <w:spacing w:val="-4"/>
        </w:rPr>
        <w:t> </w:t>
      </w:r>
      <w:r>
        <w:rPr/>
        <w:t>of</w:t>
      </w:r>
      <w:r>
        <w:rPr>
          <w:spacing w:val="-5"/>
        </w:rPr>
        <w:t> </w:t>
      </w:r>
      <w:r>
        <w:rPr/>
        <w:t>the</w:t>
      </w:r>
      <w:r>
        <w:rPr>
          <w:spacing w:val="-4"/>
        </w:rPr>
        <w:t> </w:t>
      </w:r>
      <w:r>
        <w:rPr/>
        <w:t>University’s</w:t>
      </w:r>
      <w:r>
        <w:rPr>
          <w:spacing w:val="-3"/>
        </w:rPr>
        <w:t> </w:t>
      </w:r>
      <w:r>
        <w:rPr/>
        <w:t>quality</w:t>
      </w:r>
      <w:r>
        <w:rPr>
          <w:spacing w:val="-3"/>
        </w:rPr>
        <w:t> </w:t>
      </w:r>
      <w:r>
        <w:rPr/>
        <w:t>assurance framework was tested and noted that the OfS monitored student outcomes against set threshold standards annually. The OfS data is provided through the University’s annual Higher Education Statistics Agency (HESA) student data return. Failure to meet these thresholds would result in further investigation of a </w:t>
      </w:r>
      <w:r>
        <w:rPr>
          <w:spacing w:val="-2"/>
        </w:rPr>
        <w:t>provider.</w:t>
      </w:r>
    </w:p>
    <w:p>
      <w:pPr>
        <w:pStyle w:val="BodyText"/>
        <w:spacing w:before="253"/>
        <w:ind w:left="787" w:right="678"/>
      </w:pPr>
      <w:r>
        <w:rPr/>
        <w:t>The</w:t>
      </w:r>
      <w:r>
        <w:rPr>
          <w:spacing w:val="-4"/>
        </w:rPr>
        <w:t> </w:t>
      </w:r>
      <w:r>
        <w:rPr/>
        <w:t>internal</w:t>
      </w:r>
      <w:r>
        <w:rPr>
          <w:spacing w:val="-4"/>
        </w:rPr>
        <w:t> </w:t>
      </w:r>
      <w:r>
        <w:rPr/>
        <w:t>audit</w:t>
      </w:r>
      <w:r>
        <w:rPr>
          <w:spacing w:val="-2"/>
        </w:rPr>
        <w:t> </w:t>
      </w:r>
      <w:r>
        <w:rPr/>
        <w:t>schedule</w:t>
      </w:r>
      <w:r>
        <w:rPr>
          <w:spacing w:val="-4"/>
        </w:rPr>
        <w:t> </w:t>
      </w:r>
      <w:r>
        <w:rPr/>
        <w:t>included</w:t>
      </w:r>
      <w:r>
        <w:rPr>
          <w:spacing w:val="-4"/>
        </w:rPr>
        <w:t> </w:t>
      </w:r>
      <w:r>
        <w:rPr/>
        <w:t>at</w:t>
      </w:r>
      <w:r>
        <w:rPr>
          <w:spacing w:val="-2"/>
        </w:rPr>
        <w:t> </w:t>
      </w:r>
      <w:r>
        <w:rPr/>
        <w:t>least</w:t>
      </w:r>
      <w:r>
        <w:rPr>
          <w:spacing w:val="-2"/>
        </w:rPr>
        <w:t> </w:t>
      </w:r>
      <w:r>
        <w:rPr/>
        <w:t>one</w:t>
      </w:r>
      <w:r>
        <w:rPr>
          <w:spacing w:val="-7"/>
        </w:rPr>
        <w:t> </w:t>
      </w:r>
      <w:r>
        <w:rPr/>
        <w:t>student</w:t>
      </w:r>
      <w:r>
        <w:rPr>
          <w:spacing w:val="-4"/>
        </w:rPr>
        <w:t> </w:t>
      </w:r>
      <w:r>
        <w:rPr/>
        <w:t>data</w:t>
      </w:r>
      <w:r>
        <w:rPr>
          <w:spacing w:val="-5"/>
        </w:rPr>
        <w:t> </w:t>
      </w:r>
      <w:r>
        <w:rPr/>
        <w:t>quality</w:t>
      </w:r>
      <w:r>
        <w:rPr>
          <w:spacing w:val="-3"/>
        </w:rPr>
        <w:t> </w:t>
      </w:r>
      <w:r>
        <w:rPr/>
        <w:t>audit</w:t>
      </w:r>
      <w:r>
        <w:rPr>
          <w:spacing w:val="-4"/>
        </w:rPr>
        <w:t> </w:t>
      </w:r>
      <w:r>
        <w:rPr/>
        <w:t>each year to test that the underlying data informing the annual HESA student data return, which provides assurance to the Council that the University’s data is </w:t>
      </w:r>
      <w:r>
        <w:rPr>
          <w:spacing w:val="-2"/>
        </w:rPr>
        <w:t>correct.</w:t>
      </w:r>
    </w:p>
    <w:p>
      <w:pPr>
        <w:pStyle w:val="BodyText"/>
        <w:spacing w:before="252"/>
        <w:ind w:left="788" w:right="767"/>
      </w:pPr>
      <w:r>
        <w:rPr/>
        <w:t>It</w:t>
      </w:r>
      <w:r>
        <w:rPr>
          <w:spacing w:val="-3"/>
        </w:rPr>
        <w:t> </w:t>
      </w:r>
      <w:r>
        <w:rPr/>
        <w:t>was</w:t>
      </w:r>
      <w:r>
        <w:rPr>
          <w:spacing w:val="-2"/>
        </w:rPr>
        <w:t> </w:t>
      </w:r>
      <w:r>
        <w:rPr/>
        <w:t>agreed</w:t>
      </w:r>
      <w:r>
        <w:rPr>
          <w:spacing w:val="-5"/>
        </w:rPr>
        <w:t> </w:t>
      </w:r>
      <w:r>
        <w:rPr/>
        <w:t>that</w:t>
      </w:r>
      <w:r>
        <w:rPr>
          <w:spacing w:val="-3"/>
        </w:rPr>
        <w:t> </w:t>
      </w:r>
      <w:r>
        <w:rPr/>
        <w:t>after</w:t>
      </w:r>
      <w:r>
        <w:rPr>
          <w:spacing w:val="-4"/>
        </w:rPr>
        <w:t> </w:t>
      </w:r>
      <w:r>
        <w:rPr/>
        <w:t>the</w:t>
      </w:r>
      <w:r>
        <w:rPr>
          <w:spacing w:val="-3"/>
        </w:rPr>
        <w:t> </w:t>
      </w:r>
      <w:r>
        <w:rPr/>
        <w:t>presentation</w:t>
      </w:r>
      <w:r>
        <w:rPr>
          <w:spacing w:val="-5"/>
        </w:rPr>
        <w:t> </w:t>
      </w:r>
      <w:r>
        <w:rPr/>
        <w:t>from</w:t>
      </w:r>
      <w:r>
        <w:rPr>
          <w:spacing w:val="-4"/>
        </w:rPr>
        <w:t> </w:t>
      </w:r>
      <w:r>
        <w:rPr/>
        <w:t>Senior</w:t>
      </w:r>
      <w:r>
        <w:rPr>
          <w:spacing w:val="-1"/>
        </w:rPr>
        <w:t> </w:t>
      </w:r>
      <w:r>
        <w:rPr/>
        <w:t>Management</w:t>
      </w:r>
      <w:r>
        <w:rPr>
          <w:spacing w:val="-1"/>
        </w:rPr>
        <w:t> </w:t>
      </w:r>
      <w:r>
        <w:rPr/>
        <w:t>at</w:t>
      </w:r>
      <w:r>
        <w:rPr>
          <w:spacing w:val="-4"/>
        </w:rPr>
        <w:t> </w:t>
      </w:r>
      <w:r>
        <w:rPr/>
        <w:t>the</w:t>
      </w:r>
      <w:r>
        <w:rPr>
          <w:spacing w:val="-5"/>
        </w:rPr>
        <w:t> </w:t>
      </w:r>
      <w:r>
        <w:rPr/>
        <w:t>next Council meeting, the Committee would reflect on its role in academic </w:t>
      </w:r>
      <w:r>
        <w:rPr>
          <w:spacing w:val="-2"/>
        </w:rPr>
        <w:t>governance.</w:t>
      </w:r>
    </w:p>
    <w:p>
      <w:pPr>
        <w:pStyle w:val="Heading2"/>
        <w:spacing w:line="253" w:lineRule="exact"/>
        <w:ind w:left="4299"/>
      </w:pPr>
      <w:r>
        <w:rPr/>
        <w:t>Members</w:t>
      </w:r>
      <w:r>
        <w:rPr>
          <w:spacing w:val="-5"/>
        </w:rPr>
        <w:t> </w:t>
      </w:r>
      <w:r>
        <w:rPr/>
        <w:t>of</w:t>
      </w:r>
      <w:r>
        <w:rPr>
          <w:spacing w:val="-5"/>
        </w:rPr>
        <w:t> </w:t>
      </w:r>
      <w:r>
        <w:rPr/>
        <w:t>the</w:t>
      </w:r>
      <w:r>
        <w:rPr>
          <w:spacing w:val="-4"/>
        </w:rPr>
        <w:t> </w:t>
      </w:r>
      <w:r>
        <w:rPr/>
        <w:t>Audit</w:t>
      </w:r>
      <w:r>
        <w:rPr>
          <w:spacing w:val="-1"/>
        </w:rPr>
        <w:t> </w:t>
      </w:r>
      <w:r>
        <w:rPr/>
        <w:t>and</w:t>
      </w:r>
      <w:r>
        <w:rPr>
          <w:spacing w:val="-2"/>
        </w:rPr>
        <w:t> </w:t>
      </w:r>
      <w:r>
        <w:rPr/>
        <w:t>Risk</w:t>
      </w:r>
      <w:r>
        <w:rPr>
          <w:spacing w:val="-2"/>
        </w:rPr>
        <w:t> Committee</w:t>
      </w:r>
    </w:p>
    <w:p>
      <w:pPr>
        <w:pStyle w:val="BodyText"/>
        <w:rPr>
          <w:b/>
        </w:rPr>
      </w:pPr>
    </w:p>
    <w:p>
      <w:pPr>
        <w:pStyle w:val="BodyText"/>
        <w:ind w:left="788" w:right="678"/>
      </w:pPr>
      <w:r>
        <w:rPr/>
        <w:t>The</w:t>
      </w:r>
      <w:r>
        <w:rPr>
          <w:spacing w:val="-3"/>
        </w:rPr>
        <w:t> </w:t>
      </w:r>
      <w:r>
        <w:rPr/>
        <w:t>Chair</w:t>
      </w:r>
      <w:r>
        <w:rPr>
          <w:spacing w:val="-1"/>
        </w:rPr>
        <w:t> </w:t>
      </w:r>
      <w:r>
        <w:rPr/>
        <w:t>requested</w:t>
      </w:r>
      <w:r>
        <w:rPr>
          <w:spacing w:val="-5"/>
        </w:rPr>
        <w:t> </w:t>
      </w:r>
      <w:r>
        <w:rPr/>
        <w:t>the</w:t>
      </w:r>
      <w:r>
        <w:rPr>
          <w:spacing w:val="-7"/>
        </w:rPr>
        <w:t> </w:t>
      </w:r>
      <w:r>
        <w:rPr/>
        <w:t>Council</w:t>
      </w:r>
      <w:r>
        <w:rPr>
          <w:spacing w:val="-3"/>
        </w:rPr>
        <w:t> </w:t>
      </w:r>
      <w:r>
        <w:rPr/>
        <w:t>papers</w:t>
      </w:r>
      <w:r>
        <w:rPr>
          <w:spacing w:val="-2"/>
        </w:rPr>
        <w:t> </w:t>
      </w:r>
      <w:r>
        <w:rPr/>
        <w:t>be</w:t>
      </w:r>
      <w:r>
        <w:rPr>
          <w:spacing w:val="-5"/>
        </w:rPr>
        <w:t> </w:t>
      </w:r>
      <w:r>
        <w:rPr/>
        <w:t>emailed</w:t>
      </w:r>
      <w:r>
        <w:rPr>
          <w:spacing w:val="-3"/>
        </w:rPr>
        <w:t> </w:t>
      </w:r>
      <w:r>
        <w:rPr/>
        <w:t>to</w:t>
      </w:r>
      <w:r>
        <w:rPr>
          <w:spacing w:val="-5"/>
        </w:rPr>
        <w:t> </w:t>
      </w:r>
      <w:r>
        <w:rPr/>
        <w:t>the</w:t>
      </w:r>
      <w:r>
        <w:rPr>
          <w:spacing w:val="-5"/>
        </w:rPr>
        <w:t> </w:t>
      </w:r>
      <w:r>
        <w:rPr/>
        <w:t>co-opted</w:t>
      </w:r>
      <w:r>
        <w:rPr>
          <w:spacing w:val="-3"/>
        </w:rPr>
        <w:t> </w:t>
      </w:r>
      <w:r>
        <w:rPr/>
        <w:t>Audit</w:t>
      </w:r>
      <w:r>
        <w:rPr>
          <w:spacing w:val="-4"/>
        </w:rPr>
        <w:t> </w:t>
      </w:r>
      <w:r>
        <w:rPr/>
        <w:t>and Risk member in full.</w:t>
      </w:r>
    </w:p>
    <w:p>
      <w:pPr>
        <w:spacing w:before="0"/>
        <w:ind w:left="0" w:right="647" w:firstLine="0"/>
        <w:jc w:val="right"/>
        <w:rPr>
          <w:b/>
          <w:sz w:val="22"/>
        </w:rPr>
      </w:pPr>
      <w:r>
        <w:rPr>
          <w:b/>
          <w:spacing w:val="-4"/>
          <w:sz w:val="22"/>
        </w:rPr>
        <w:t>Clerk</w:t>
      </w:r>
    </w:p>
    <w:p>
      <w:pPr>
        <w:pStyle w:val="BodyText"/>
        <w:spacing w:before="1"/>
        <w:rPr>
          <w:b/>
        </w:rPr>
      </w:pPr>
    </w:p>
    <w:p>
      <w:pPr>
        <w:pStyle w:val="Heading1"/>
        <w:numPr>
          <w:ilvl w:val="0"/>
          <w:numId w:val="1"/>
        </w:numPr>
        <w:tabs>
          <w:tab w:pos="788" w:val="left" w:leader="none"/>
        </w:tabs>
        <w:spacing w:line="252" w:lineRule="exact" w:before="0" w:after="0"/>
        <w:ind w:left="788" w:right="0" w:hanging="566"/>
        <w:jc w:val="left"/>
      </w:pPr>
      <w:bookmarkStart w:name="6. INTERNAL AUDIT" w:id="7"/>
      <w:bookmarkEnd w:id="7"/>
      <w:r>
        <w:rPr>
          <w:b w:val="0"/>
        </w:rPr>
      </w:r>
      <w:r>
        <w:rPr/>
        <w:t>INTERNAL</w:t>
      </w:r>
      <w:r>
        <w:rPr>
          <w:spacing w:val="-10"/>
        </w:rPr>
        <w:t> </w:t>
      </w:r>
      <w:r>
        <w:rPr>
          <w:spacing w:val="-4"/>
        </w:rPr>
        <w:t>AUDIT</w:t>
      </w:r>
    </w:p>
    <w:p>
      <w:pPr>
        <w:pStyle w:val="Heading2"/>
        <w:numPr>
          <w:ilvl w:val="1"/>
          <w:numId w:val="1"/>
        </w:numPr>
        <w:tabs>
          <w:tab w:pos="1210" w:val="left" w:leader="none"/>
        </w:tabs>
        <w:spacing w:line="252" w:lineRule="exact" w:before="0" w:after="0"/>
        <w:ind w:left="1210" w:right="0" w:hanging="449"/>
        <w:jc w:val="left"/>
      </w:pPr>
      <w:r>
        <w:rPr/>
        <w:t>Internal</w:t>
      </w:r>
      <w:r>
        <w:rPr>
          <w:spacing w:val="-4"/>
        </w:rPr>
        <w:t> </w:t>
      </w:r>
      <w:r>
        <w:rPr/>
        <w:t>Audit</w:t>
      </w:r>
      <w:r>
        <w:rPr>
          <w:spacing w:val="-6"/>
        </w:rPr>
        <w:t> </w:t>
      </w:r>
      <w:r>
        <w:rPr/>
        <w:t>Annual</w:t>
      </w:r>
      <w:r>
        <w:rPr>
          <w:spacing w:val="-3"/>
        </w:rPr>
        <w:t> </w:t>
      </w:r>
      <w:r>
        <w:rPr/>
        <w:t>Report</w:t>
      </w:r>
      <w:r>
        <w:rPr>
          <w:spacing w:val="-1"/>
        </w:rPr>
        <w:t> </w:t>
      </w:r>
      <w:r>
        <w:rPr/>
        <w:t>–</w:t>
      </w:r>
      <w:r>
        <w:rPr>
          <w:spacing w:val="-5"/>
        </w:rPr>
        <w:t> </w:t>
      </w:r>
      <w:r>
        <w:rPr/>
        <w:t>year</w:t>
      </w:r>
      <w:r>
        <w:rPr>
          <w:spacing w:val="-4"/>
        </w:rPr>
        <w:t> </w:t>
      </w:r>
      <w:r>
        <w:rPr/>
        <w:t>ended</w:t>
      </w:r>
      <w:r>
        <w:rPr>
          <w:spacing w:val="-3"/>
        </w:rPr>
        <w:t> </w:t>
      </w:r>
      <w:r>
        <w:rPr/>
        <w:t>31</w:t>
      </w:r>
      <w:r>
        <w:rPr>
          <w:spacing w:val="-5"/>
        </w:rPr>
        <w:t> </w:t>
      </w:r>
      <w:r>
        <w:rPr/>
        <w:t>July</w:t>
      </w:r>
      <w:r>
        <w:rPr>
          <w:spacing w:val="-2"/>
        </w:rPr>
        <w:t> </w:t>
      </w:r>
      <w:r>
        <w:rPr>
          <w:spacing w:val="-4"/>
        </w:rPr>
        <w:t>2023</w:t>
      </w:r>
    </w:p>
    <w:p>
      <w:pPr>
        <w:pStyle w:val="BodyText"/>
        <w:spacing w:before="1"/>
        <w:ind w:left="761" w:right="678"/>
      </w:pPr>
      <w:r>
        <w:rPr/>
        <w:t>The Internal Auditor from Scrutton Bland introduced the report. They thanked management</w:t>
      </w:r>
      <w:r>
        <w:rPr>
          <w:spacing w:val="-4"/>
        </w:rPr>
        <w:t> </w:t>
      </w:r>
      <w:r>
        <w:rPr/>
        <w:t>for</w:t>
      </w:r>
      <w:r>
        <w:rPr>
          <w:spacing w:val="-6"/>
        </w:rPr>
        <w:t> </w:t>
      </w:r>
      <w:r>
        <w:rPr/>
        <w:t>their</w:t>
      </w:r>
      <w:r>
        <w:rPr>
          <w:spacing w:val="-4"/>
        </w:rPr>
        <w:t> </w:t>
      </w:r>
      <w:r>
        <w:rPr/>
        <w:t>responsiveness</w:t>
      </w:r>
      <w:r>
        <w:rPr>
          <w:spacing w:val="-1"/>
        </w:rPr>
        <w:t> </w:t>
      </w:r>
      <w:r>
        <w:rPr/>
        <w:t>and</w:t>
      </w:r>
      <w:r>
        <w:rPr>
          <w:spacing w:val="-5"/>
        </w:rPr>
        <w:t> </w:t>
      </w:r>
      <w:r>
        <w:rPr/>
        <w:t>noted</w:t>
      </w:r>
      <w:r>
        <w:rPr>
          <w:spacing w:val="-7"/>
        </w:rPr>
        <w:t> </w:t>
      </w:r>
      <w:r>
        <w:rPr/>
        <w:t>that</w:t>
      </w:r>
      <w:r>
        <w:rPr>
          <w:spacing w:val="-4"/>
        </w:rPr>
        <w:t> </w:t>
      </w:r>
      <w:r>
        <w:rPr/>
        <w:t>significant</w:t>
      </w:r>
      <w:r>
        <w:rPr>
          <w:spacing w:val="-4"/>
        </w:rPr>
        <w:t> </w:t>
      </w:r>
      <w:r>
        <w:rPr/>
        <w:t>progress</w:t>
      </w:r>
      <w:r>
        <w:rPr>
          <w:spacing w:val="-5"/>
        </w:rPr>
        <w:t> </w:t>
      </w:r>
      <w:r>
        <w:rPr/>
        <w:t>was already underway.</w:t>
      </w:r>
    </w:p>
    <w:p>
      <w:pPr>
        <w:pStyle w:val="BodyText"/>
        <w:spacing w:before="251"/>
        <w:ind w:left="762" w:right="678"/>
      </w:pPr>
      <w:r>
        <w:rPr/>
        <w:t>The</w:t>
      </w:r>
      <w:r>
        <w:rPr>
          <w:spacing w:val="-3"/>
        </w:rPr>
        <w:t> </w:t>
      </w:r>
      <w:r>
        <w:rPr/>
        <w:t>Committee</w:t>
      </w:r>
      <w:r>
        <w:rPr>
          <w:spacing w:val="-5"/>
        </w:rPr>
        <w:t> </w:t>
      </w:r>
      <w:r>
        <w:rPr/>
        <w:t>discussed</w:t>
      </w:r>
      <w:r>
        <w:rPr>
          <w:spacing w:val="-3"/>
        </w:rPr>
        <w:t> </w:t>
      </w:r>
      <w:r>
        <w:rPr/>
        <w:t>the</w:t>
      </w:r>
      <w:r>
        <w:rPr>
          <w:spacing w:val="-5"/>
        </w:rPr>
        <w:t> </w:t>
      </w:r>
      <w:r>
        <w:rPr/>
        <w:t>HR</w:t>
      </w:r>
      <w:r>
        <w:rPr>
          <w:spacing w:val="-3"/>
        </w:rPr>
        <w:t> </w:t>
      </w:r>
      <w:r>
        <w:rPr/>
        <w:t>Report,</w:t>
      </w:r>
      <w:r>
        <w:rPr>
          <w:spacing w:val="-3"/>
        </w:rPr>
        <w:t> </w:t>
      </w:r>
      <w:r>
        <w:rPr/>
        <w:t>noting</w:t>
      </w:r>
      <w:r>
        <w:rPr>
          <w:spacing w:val="-5"/>
        </w:rPr>
        <w:t> </w:t>
      </w:r>
      <w:r>
        <w:rPr/>
        <w:t>that</w:t>
      </w:r>
      <w:r>
        <w:rPr>
          <w:spacing w:val="-4"/>
        </w:rPr>
        <w:t> </w:t>
      </w:r>
      <w:r>
        <w:rPr/>
        <w:t>this</w:t>
      </w:r>
      <w:r>
        <w:rPr>
          <w:spacing w:val="-2"/>
        </w:rPr>
        <w:t> </w:t>
      </w:r>
      <w:r>
        <w:rPr/>
        <w:t>was</w:t>
      </w:r>
      <w:r>
        <w:rPr>
          <w:spacing w:val="-2"/>
        </w:rPr>
        <w:t> </w:t>
      </w:r>
      <w:r>
        <w:rPr/>
        <w:t>an</w:t>
      </w:r>
      <w:r>
        <w:rPr>
          <w:spacing w:val="-5"/>
        </w:rPr>
        <w:t> </w:t>
      </w:r>
      <w:r>
        <w:rPr/>
        <w:t>advisory</w:t>
      </w:r>
      <w:r>
        <w:rPr>
          <w:spacing w:val="-4"/>
        </w:rPr>
        <w:t> </w:t>
      </w:r>
      <w:r>
        <w:rPr/>
        <w:t>report designed</w:t>
      </w:r>
      <w:r>
        <w:rPr>
          <w:spacing w:val="-1"/>
        </w:rPr>
        <w:t> </w:t>
      </w:r>
      <w:r>
        <w:rPr/>
        <w:t>to</w:t>
      </w:r>
      <w:r>
        <w:rPr>
          <w:spacing w:val="-3"/>
        </w:rPr>
        <w:t> </w:t>
      </w:r>
      <w:r>
        <w:rPr/>
        <w:t>provide</w:t>
      </w:r>
      <w:r>
        <w:rPr>
          <w:spacing w:val="-3"/>
        </w:rPr>
        <w:t> </w:t>
      </w:r>
      <w:r>
        <w:rPr/>
        <w:t>support</w:t>
      </w:r>
      <w:r>
        <w:rPr>
          <w:spacing w:val="-1"/>
        </w:rPr>
        <w:t> </w:t>
      </w:r>
      <w:r>
        <w:rPr/>
        <w:t>and</w:t>
      </w:r>
      <w:r>
        <w:rPr>
          <w:spacing w:val="-1"/>
        </w:rPr>
        <w:t> </w:t>
      </w:r>
      <w:r>
        <w:rPr/>
        <w:t>guidance</w:t>
      </w:r>
      <w:r>
        <w:rPr>
          <w:spacing w:val="-2"/>
        </w:rPr>
        <w:t> </w:t>
      </w:r>
      <w:r>
        <w:rPr/>
        <w:t>at</w:t>
      </w:r>
      <w:r>
        <w:rPr>
          <w:spacing w:val="-1"/>
        </w:rPr>
        <w:t> </w:t>
      </w:r>
      <w:r>
        <w:rPr/>
        <w:t>the</w:t>
      </w:r>
      <w:r>
        <w:rPr>
          <w:spacing w:val="-5"/>
        </w:rPr>
        <w:t> </w:t>
      </w:r>
      <w:r>
        <w:rPr/>
        <w:t>request</w:t>
      </w:r>
      <w:r>
        <w:rPr>
          <w:spacing w:val="-1"/>
        </w:rPr>
        <w:t> </w:t>
      </w:r>
      <w:r>
        <w:rPr/>
        <w:t>of</w:t>
      </w:r>
      <w:r>
        <w:rPr>
          <w:spacing w:val="-1"/>
        </w:rPr>
        <w:t> </w:t>
      </w:r>
      <w:r>
        <w:rPr/>
        <w:t>management</w:t>
      </w:r>
      <w:r>
        <w:rPr>
          <w:spacing w:val="-2"/>
        </w:rPr>
        <w:t> </w:t>
      </w:r>
      <w:r>
        <w:rPr/>
        <w:t>and</w:t>
      </w:r>
      <w:r>
        <w:rPr>
          <w:spacing w:val="-1"/>
        </w:rPr>
        <w:t> </w:t>
      </w:r>
      <w:r>
        <w:rPr/>
        <w:t>so did not include a judgement. The Committee requested that this explanation be added to the report to provide additional context for the governing body.</w:t>
      </w:r>
    </w:p>
    <w:p>
      <w:pPr>
        <w:pStyle w:val="Heading2"/>
        <w:spacing w:before="1"/>
        <w:ind w:left="5147"/>
      </w:pPr>
      <w:r>
        <w:rPr/>
        <w:t>Internal</w:t>
      </w:r>
      <w:r>
        <w:rPr>
          <w:spacing w:val="-5"/>
        </w:rPr>
        <w:t> </w:t>
      </w:r>
      <w:r>
        <w:rPr/>
        <w:t>Auditors</w:t>
      </w:r>
      <w:r>
        <w:rPr>
          <w:spacing w:val="-5"/>
        </w:rPr>
        <w:t> </w:t>
      </w:r>
      <w:r>
        <w:rPr/>
        <w:t>–</w:t>
      </w:r>
      <w:r>
        <w:rPr>
          <w:spacing w:val="-5"/>
        </w:rPr>
        <w:t> </w:t>
      </w:r>
      <w:r>
        <w:rPr/>
        <w:t>Scrutton</w:t>
      </w:r>
      <w:r>
        <w:rPr>
          <w:spacing w:val="-4"/>
        </w:rPr>
        <w:t> </w:t>
      </w:r>
      <w:r>
        <w:rPr>
          <w:spacing w:val="-2"/>
        </w:rPr>
        <w:t>Bland</w:t>
      </w:r>
    </w:p>
    <w:p>
      <w:pPr>
        <w:pStyle w:val="BodyText"/>
        <w:rPr>
          <w:b/>
        </w:rPr>
      </w:pPr>
    </w:p>
    <w:p>
      <w:pPr>
        <w:pStyle w:val="BodyText"/>
        <w:ind w:left="762" w:right="678"/>
      </w:pPr>
      <w:r>
        <w:rPr/>
        <w:t>The Committee noted that the 3 high risk recommendations should include an explanation</w:t>
      </w:r>
      <w:r>
        <w:rPr>
          <w:spacing w:val="-3"/>
        </w:rPr>
        <w:t> </w:t>
      </w:r>
      <w:r>
        <w:rPr/>
        <w:t>to</w:t>
      </w:r>
      <w:r>
        <w:rPr>
          <w:spacing w:val="-5"/>
        </w:rPr>
        <w:t> </w:t>
      </w:r>
      <w:r>
        <w:rPr/>
        <w:t>clarify</w:t>
      </w:r>
      <w:r>
        <w:rPr>
          <w:spacing w:val="-4"/>
        </w:rPr>
        <w:t> </w:t>
      </w:r>
      <w:r>
        <w:rPr/>
        <w:t>what</w:t>
      </w:r>
      <w:r>
        <w:rPr>
          <w:spacing w:val="-3"/>
        </w:rPr>
        <w:t> </w:t>
      </w:r>
      <w:r>
        <w:rPr/>
        <w:t>the</w:t>
      </w:r>
      <w:r>
        <w:rPr>
          <w:spacing w:val="-3"/>
        </w:rPr>
        <w:t> </w:t>
      </w:r>
      <w:r>
        <w:rPr/>
        <w:t>high</w:t>
      </w:r>
      <w:r>
        <w:rPr>
          <w:spacing w:val="-5"/>
        </w:rPr>
        <w:t> </w:t>
      </w:r>
      <w:r>
        <w:rPr/>
        <w:t>risk</w:t>
      </w:r>
      <w:r>
        <w:rPr>
          <w:spacing w:val="-2"/>
        </w:rPr>
        <w:t> </w:t>
      </w:r>
      <w:r>
        <w:rPr/>
        <w:t>is</w:t>
      </w:r>
      <w:r>
        <w:rPr>
          <w:spacing w:val="-5"/>
        </w:rPr>
        <w:t> </w:t>
      </w:r>
      <w:r>
        <w:rPr/>
        <w:t>in</w:t>
      </w:r>
      <w:r>
        <w:rPr>
          <w:spacing w:val="-3"/>
        </w:rPr>
        <w:t> </w:t>
      </w:r>
      <w:r>
        <w:rPr/>
        <w:t>those</w:t>
      </w:r>
      <w:r>
        <w:rPr>
          <w:spacing w:val="-3"/>
        </w:rPr>
        <w:t> </w:t>
      </w:r>
      <w:r>
        <w:rPr/>
        <w:t>areas,</w:t>
      </w:r>
      <w:r>
        <w:rPr>
          <w:spacing w:val="-4"/>
        </w:rPr>
        <w:t> </w:t>
      </w:r>
      <w:r>
        <w:rPr/>
        <w:t>requesting</w:t>
      </w:r>
      <w:r>
        <w:rPr>
          <w:spacing w:val="-3"/>
        </w:rPr>
        <w:t> </w:t>
      </w:r>
      <w:r>
        <w:rPr/>
        <w:t>a</w:t>
      </w:r>
      <w:r>
        <w:rPr>
          <w:spacing w:val="-5"/>
        </w:rPr>
        <w:t> </w:t>
      </w:r>
      <w:r>
        <w:rPr/>
        <w:t>review</w:t>
      </w:r>
      <w:r>
        <w:rPr>
          <w:spacing w:val="-3"/>
        </w:rPr>
        <w:t> </w:t>
      </w:r>
      <w:r>
        <w:rPr/>
        <w:t>of the final opinion in the Audit Committee annual report to Council.</w:t>
      </w:r>
    </w:p>
    <w:p>
      <w:pPr>
        <w:pStyle w:val="Heading2"/>
        <w:spacing w:line="252" w:lineRule="exact"/>
        <w:ind w:left="5147"/>
      </w:pPr>
      <w:r>
        <w:rPr/>
        <w:t>Internal</w:t>
      </w:r>
      <w:r>
        <w:rPr>
          <w:spacing w:val="-5"/>
        </w:rPr>
        <w:t> </w:t>
      </w:r>
      <w:r>
        <w:rPr/>
        <w:t>Auditors</w:t>
      </w:r>
      <w:r>
        <w:rPr>
          <w:spacing w:val="-5"/>
        </w:rPr>
        <w:t> </w:t>
      </w:r>
      <w:r>
        <w:rPr/>
        <w:t>–</w:t>
      </w:r>
      <w:r>
        <w:rPr>
          <w:spacing w:val="-5"/>
        </w:rPr>
        <w:t> </w:t>
      </w:r>
      <w:r>
        <w:rPr/>
        <w:t>Scrutton</w:t>
      </w:r>
      <w:r>
        <w:rPr>
          <w:spacing w:val="-4"/>
        </w:rPr>
        <w:t> </w:t>
      </w:r>
      <w:r>
        <w:rPr>
          <w:spacing w:val="-2"/>
        </w:rPr>
        <w:t>Bland</w:t>
      </w:r>
    </w:p>
    <w:p>
      <w:pPr>
        <w:pStyle w:val="BodyText"/>
        <w:spacing w:before="252"/>
        <w:rPr>
          <w:b/>
        </w:rPr>
      </w:pPr>
    </w:p>
    <w:p>
      <w:pPr>
        <w:pStyle w:val="ListParagraph"/>
        <w:numPr>
          <w:ilvl w:val="1"/>
          <w:numId w:val="1"/>
        </w:numPr>
        <w:tabs>
          <w:tab w:pos="1212" w:val="left" w:leader="none"/>
        </w:tabs>
        <w:spacing w:line="240" w:lineRule="auto" w:before="1" w:after="0"/>
        <w:ind w:left="1212" w:right="0" w:hanging="449"/>
        <w:jc w:val="left"/>
        <w:rPr>
          <w:b/>
          <w:sz w:val="22"/>
        </w:rPr>
      </w:pPr>
      <w:r>
        <w:rPr>
          <w:b/>
          <w:sz w:val="22"/>
        </w:rPr>
        <w:t>Final</w:t>
      </w:r>
      <w:r>
        <w:rPr>
          <w:b/>
          <w:spacing w:val="-7"/>
          <w:sz w:val="22"/>
        </w:rPr>
        <w:t> </w:t>
      </w:r>
      <w:r>
        <w:rPr>
          <w:b/>
          <w:sz w:val="22"/>
        </w:rPr>
        <w:t>Report</w:t>
      </w:r>
      <w:r>
        <w:rPr>
          <w:b/>
          <w:spacing w:val="-5"/>
          <w:sz w:val="22"/>
        </w:rPr>
        <w:t> </w:t>
      </w:r>
      <w:r>
        <w:rPr>
          <w:b/>
          <w:sz w:val="22"/>
        </w:rPr>
        <w:t>–</w:t>
      </w:r>
      <w:r>
        <w:rPr>
          <w:b/>
          <w:spacing w:val="-4"/>
          <w:sz w:val="22"/>
        </w:rPr>
        <w:t> </w:t>
      </w:r>
      <w:r>
        <w:rPr>
          <w:b/>
          <w:sz w:val="22"/>
        </w:rPr>
        <w:t>Human</w:t>
      </w:r>
      <w:r>
        <w:rPr>
          <w:b/>
          <w:spacing w:val="-6"/>
          <w:sz w:val="22"/>
        </w:rPr>
        <w:t> </w:t>
      </w:r>
      <w:r>
        <w:rPr>
          <w:b/>
          <w:sz w:val="22"/>
        </w:rPr>
        <w:t>Resource</w:t>
      </w:r>
      <w:r>
        <w:rPr>
          <w:b/>
          <w:spacing w:val="-4"/>
          <w:sz w:val="22"/>
        </w:rPr>
        <w:t> </w:t>
      </w:r>
      <w:r>
        <w:rPr>
          <w:b/>
          <w:sz w:val="22"/>
        </w:rPr>
        <w:t>system</w:t>
      </w:r>
      <w:r>
        <w:rPr>
          <w:b/>
          <w:spacing w:val="-3"/>
          <w:sz w:val="22"/>
        </w:rPr>
        <w:t> </w:t>
      </w:r>
      <w:r>
        <w:rPr>
          <w:b/>
          <w:sz w:val="22"/>
        </w:rPr>
        <w:t>and</w:t>
      </w:r>
      <w:r>
        <w:rPr>
          <w:b/>
          <w:spacing w:val="-8"/>
          <w:sz w:val="22"/>
        </w:rPr>
        <w:t> </w:t>
      </w:r>
      <w:r>
        <w:rPr>
          <w:b/>
          <w:sz w:val="22"/>
        </w:rPr>
        <w:t>process</w:t>
      </w:r>
      <w:r>
        <w:rPr>
          <w:b/>
          <w:spacing w:val="-4"/>
          <w:sz w:val="22"/>
        </w:rPr>
        <w:t> </w:t>
      </w:r>
      <w:r>
        <w:rPr>
          <w:b/>
          <w:spacing w:val="-2"/>
          <w:sz w:val="22"/>
        </w:rPr>
        <w:t>effectiveness</w:t>
      </w:r>
    </w:p>
    <w:p>
      <w:pPr>
        <w:pStyle w:val="BodyText"/>
        <w:spacing w:before="1"/>
        <w:ind w:left="789"/>
      </w:pPr>
      <w:r>
        <w:rPr/>
        <w:t>The</w:t>
      </w:r>
      <w:r>
        <w:rPr>
          <w:spacing w:val="-7"/>
        </w:rPr>
        <w:t> </w:t>
      </w:r>
      <w:r>
        <w:rPr/>
        <w:t>Internal</w:t>
      </w:r>
      <w:r>
        <w:rPr>
          <w:spacing w:val="-4"/>
        </w:rPr>
        <w:t> </w:t>
      </w:r>
      <w:r>
        <w:rPr/>
        <w:t>Auditor</w:t>
      </w:r>
      <w:r>
        <w:rPr>
          <w:spacing w:val="-5"/>
        </w:rPr>
        <w:t> </w:t>
      </w:r>
      <w:r>
        <w:rPr/>
        <w:t>from</w:t>
      </w:r>
      <w:r>
        <w:rPr>
          <w:spacing w:val="-6"/>
        </w:rPr>
        <w:t> </w:t>
      </w:r>
      <w:r>
        <w:rPr/>
        <w:t>Scrutton</w:t>
      </w:r>
      <w:r>
        <w:rPr>
          <w:spacing w:val="-6"/>
        </w:rPr>
        <w:t> </w:t>
      </w:r>
      <w:r>
        <w:rPr/>
        <w:t>Bland</w:t>
      </w:r>
      <w:r>
        <w:rPr>
          <w:spacing w:val="-4"/>
        </w:rPr>
        <w:t> </w:t>
      </w:r>
      <w:r>
        <w:rPr/>
        <w:t>introduced</w:t>
      </w:r>
      <w:r>
        <w:rPr>
          <w:spacing w:val="-4"/>
        </w:rPr>
        <w:t> </w:t>
      </w:r>
      <w:r>
        <w:rPr/>
        <w:t>the</w:t>
      </w:r>
      <w:r>
        <w:rPr>
          <w:spacing w:val="-6"/>
        </w:rPr>
        <w:t> </w:t>
      </w:r>
      <w:r>
        <w:rPr>
          <w:spacing w:val="-2"/>
        </w:rPr>
        <w:t>report.</w:t>
      </w:r>
    </w:p>
    <w:p>
      <w:pPr>
        <w:pStyle w:val="BodyText"/>
        <w:spacing w:before="251"/>
        <w:ind w:left="789" w:right="678"/>
      </w:pPr>
      <w:r>
        <w:rPr/>
        <w:t>The Committee discussed the areas flagged as of higher concern, including the application process for new staff and the introduction of a more accessible digital HR</w:t>
      </w:r>
      <w:r>
        <w:rPr>
          <w:spacing w:val="-3"/>
        </w:rPr>
        <w:t> </w:t>
      </w:r>
      <w:r>
        <w:rPr/>
        <w:t>system.</w:t>
      </w:r>
      <w:r>
        <w:rPr>
          <w:spacing w:val="-3"/>
        </w:rPr>
        <w:t> </w:t>
      </w:r>
      <w:r>
        <w:rPr/>
        <w:t>They</w:t>
      </w:r>
      <w:r>
        <w:rPr>
          <w:spacing w:val="-5"/>
        </w:rPr>
        <w:t> </w:t>
      </w:r>
      <w:r>
        <w:rPr/>
        <w:t>noted</w:t>
      </w:r>
      <w:r>
        <w:rPr>
          <w:spacing w:val="-5"/>
        </w:rPr>
        <w:t> </w:t>
      </w:r>
      <w:r>
        <w:rPr/>
        <w:t>that</w:t>
      </w:r>
      <w:r>
        <w:rPr>
          <w:spacing w:val="-1"/>
        </w:rPr>
        <w:t> </w:t>
      </w:r>
      <w:r>
        <w:rPr/>
        <w:t>work</w:t>
      </w:r>
      <w:r>
        <w:rPr>
          <w:spacing w:val="-2"/>
        </w:rPr>
        <w:t> </w:t>
      </w:r>
      <w:r>
        <w:rPr/>
        <w:t>was</w:t>
      </w:r>
      <w:r>
        <w:rPr>
          <w:spacing w:val="-5"/>
        </w:rPr>
        <w:t> </w:t>
      </w:r>
      <w:r>
        <w:rPr/>
        <w:t>already</w:t>
      </w:r>
      <w:r>
        <w:rPr>
          <w:spacing w:val="-2"/>
        </w:rPr>
        <w:t> </w:t>
      </w:r>
      <w:r>
        <w:rPr/>
        <w:t>underway</w:t>
      </w:r>
      <w:r>
        <w:rPr>
          <w:spacing w:val="-5"/>
        </w:rPr>
        <w:t> </w:t>
      </w:r>
      <w:r>
        <w:rPr/>
        <w:t>to</w:t>
      </w:r>
      <w:r>
        <w:rPr>
          <w:spacing w:val="-3"/>
        </w:rPr>
        <w:t> </w:t>
      </w:r>
      <w:r>
        <w:rPr/>
        <w:t>improve</w:t>
      </w:r>
      <w:r>
        <w:rPr>
          <w:spacing w:val="-5"/>
        </w:rPr>
        <w:t> </w:t>
      </w:r>
      <w:r>
        <w:rPr/>
        <w:t>operations</w:t>
      </w:r>
      <w:r>
        <w:rPr>
          <w:spacing w:val="-2"/>
        </w:rPr>
        <w:t> </w:t>
      </w:r>
      <w:r>
        <w:rPr/>
        <w:t>in these areas.</w:t>
      </w:r>
    </w:p>
    <w:p>
      <w:pPr>
        <w:pStyle w:val="BodyText"/>
        <w:spacing w:before="252"/>
        <w:ind w:left="789" w:right="678"/>
      </w:pPr>
      <w:r>
        <w:rPr/>
        <w:t>The</w:t>
      </w:r>
      <w:r>
        <w:rPr>
          <w:spacing w:val="-4"/>
        </w:rPr>
        <w:t> </w:t>
      </w:r>
      <w:r>
        <w:rPr/>
        <w:t>auditors</w:t>
      </w:r>
      <w:r>
        <w:rPr>
          <w:spacing w:val="-6"/>
        </w:rPr>
        <w:t> </w:t>
      </w:r>
      <w:r>
        <w:rPr/>
        <w:t>confirmed</w:t>
      </w:r>
      <w:r>
        <w:rPr>
          <w:spacing w:val="-8"/>
        </w:rPr>
        <w:t> </w:t>
      </w:r>
      <w:r>
        <w:rPr/>
        <w:t>that</w:t>
      </w:r>
      <w:r>
        <w:rPr>
          <w:spacing w:val="-4"/>
        </w:rPr>
        <w:t> </w:t>
      </w:r>
      <w:r>
        <w:rPr/>
        <w:t>the</w:t>
      </w:r>
      <w:r>
        <w:rPr>
          <w:spacing w:val="-6"/>
        </w:rPr>
        <w:t> </w:t>
      </w:r>
      <w:r>
        <w:rPr/>
        <w:t>management</w:t>
      </w:r>
      <w:r>
        <w:rPr>
          <w:spacing w:val="-5"/>
        </w:rPr>
        <w:t> </w:t>
      </w:r>
      <w:r>
        <w:rPr/>
        <w:t>responded</w:t>
      </w:r>
      <w:r>
        <w:rPr>
          <w:spacing w:val="-4"/>
        </w:rPr>
        <w:t> </w:t>
      </w:r>
      <w:r>
        <w:rPr/>
        <w:t>positively</w:t>
      </w:r>
      <w:r>
        <w:rPr>
          <w:spacing w:val="-3"/>
        </w:rPr>
        <w:t> </w:t>
      </w:r>
      <w:r>
        <w:rPr/>
        <w:t>and</w:t>
      </w:r>
      <w:r>
        <w:rPr>
          <w:spacing w:val="-6"/>
        </w:rPr>
        <w:t> </w:t>
      </w:r>
      <w:r>
        <w:rPr/>
        <w:t>fully signed up to the recommendations.</w:t>
      </w:r>
    </w:p>
    <w:p>
      <w:pPr>
        <w:spacing w:after="0"/>
        <w:sectPr>
          <w:pgSz w:w="12240" w:h="15840"/>
          <w:pgMar w:header="544" w:footer="597" w:top="1340" w:bottom="780" w:left="1480" w:right="1380"/>
        </w:sectPr>
      </w:pPr>
    </w:p>
    <w:p>
      <w:pPr>
        <w:pStyle w:val="BodyText"/>
      </w:pPr>
    </w:p>
    <w:p>
      <w:pPr>
        <w:pStyle w:val="BodyText"/>
        <w:spacing w:before="83"/>
      </w:pPr>
    </w:p>
    <w:p>
      <w:pPr>
        <w:pStyle w:val="Heading2"/>
        <w:numPr>
          <w:ilvl w:val="1"/>
          <w:numId w:val="1"/>
        </w:numPr>
        <w:tabs>
          <w:tab w:pos="1210" w:val="left" w:leader="none"/>
        </w:tabs>
        <w:spacing w:line="252" w:lineRule="exact" w:before="1" w:after="0"/>
        <w:ind w:left="1210" w:right="0" w:hanging="449"/>
        <w:jc w:val="left"/>
      </w:pPr>
      <w:r>
        <w:rPr/>
        <w:t>Final</w:t>
      </w:r>
      <w:r>
        <w:rPr>
          <w:spacing w:val="-5"/>
        </w:rPr>
        <w:t> </w:t>
      </w:r>
      <w:r>
        <w:rPr/>
        <w:t>Report</w:t>
      </w:r>
      <w:r>
        <w:rPr>
          <w:spacing w:val="-6"/>
        </w:rPr>
        <w:t> </w:t>
      </w:r>
      <w:r>
        <w:rPr/>
        <w:t>–</w:t>
      </w:r>
      <w:r>
        <w:rPr>
          <w:spacing w:val="-5"/>
        </w:rPr>
        <w:t> </w:t>
      </w:r>
      <w:r>
        <w:rPr/>
        <w:t>Procurement</w:t>
      </w:r>
      <w:r>
        <w:rPr>
          <w:spacing w:val="-5"/>
        </w:rPr>
        <w:t> </w:t>
      </w:r>
      <w:r>
        <w:rPr/>
        <w:t>and</w:t>
      </w:r>
      <w:r>
        <w:rPr>
          <w:spacing w:val="-5"/>
        </w:rPr>
        <w:t> </w:t>
      </w:r>
      <w:r>
        <w:rPr/>
        <w:t>Contract</w:t>
      </w:r>
      <w:r>
        <w:rPr>
          <w:spacing w:val="-5"/>
        </w:rPr>
        <w:t> </w:t>
      </w:r>
      <w:r>
        <w:rPr>
          <w:spacing w:val="-2"/>
        </w:rPr>
        <w:t>Management</w:t>
      </w:r>
    </w:p>
    <w:p>
      <w:pPr>
        <w:pStyle w:val="BodyText"/>
        <w:spacing w:line="480" w:lineRule="auto"/>
        <w:ind w:left="761" w:right="2215"/>
      </w:pPr>
      <w:r>
        <w:rPr/>
        <w:t>The</w:t>
      </w:r>
      <w:r>
        <w:rPr>
          <w:spacing w:val="-5"/>
        </w:rPr>
        <w:t> </w:t>
      </w:r>
      <w:r>
        <w:rPr/>
        <w:t>Internal</w:t>
      </w:r>
      <w:r>
        <w:rPr>
          <w:spacing w:val="-5"/>
        </w:rPr>
        <w:t> </w:t>
      </w:r>
      <w:r>
        <w:rPr/>
        <w:t>Auditor</w:t>
      </w:r>
      <w:r>
        <w:rPr>
          <w:spacing w:val="-6"/>
        </w:rPr>
        <w:t> </w:t>
      </w:r>
      <w:r>
        <w:rPr/>
        <w:t>from</w:t>
      </w:r>
      <w:r>
        <w:rPr>
          <w:spacing w:val="-6"/>
        </w:rPr>
        <w:t> </w:t>
      </w:r>
      <w:r>
        <w:rPr/>
        <w:t>Scrutton</w:t>
      </w:r>
      <w:r>
        <w:rPr>
          <w:spacing w:val="-7"/>
        </w:rPr>
        <w:t> </w:t>
      </w:r>
      <w:r>
        <w:rPr/>
        <w:t>Bland</w:t>
      </w:r>
      <w:r>
        <w:rPr>
          <w:spacing w:val="-5"/>
        </w:rPr>
        <w:t> </w:t>
      </w:r>
      <w:r>
        <w:rPr/>
        <w:t>introduced</w:t>
      </w:r>
      <w:r>
        <w:rPr>
          <w:spacing w:val="-5"/>
        </w:rPr>
        <w:t> </w:t>
      </w:r>
      <w:r>
        <w:rPr/>
        <w:t>the</w:t>
      </w:r>
      <w:r>
        <w:rPr>
          <w:spacing w:val="-7"/>
        </w:rPr>
        <w:t> </w:t>
      </w:r>
      <w:r>
        <w:rPr/>
        <w:t>report. The overall judgement was reasonable assurance.</w:t>
      </w:r>
    </w:p>
    <w:p>
      <w:pPr>
        <w:pStyle w:val="BodyText"/>
        <w:ind w:left="762" w:right="678" w:hanging="1"/>
      </w:pPr>
      <w:r>
        <w:rPr/>
        <w:t>It was noted that there were good controls and oversight in place for the three medium</w:t>
      </w:r>
      <w:r>
        <w:rPr>
          <w:spacing w:val="-4"/>
        </w:rPr>
        <w:t> </w:t>
      </w:r>
      <w:r>
        <w:rPr/>
        <w:t>risk</w:t>
      </w:r>
      <w:r>
        <w:rPr>
          <w:spacing w:val="-5"/>
        </w:rPr>
        <w:t> </w:t>
      </w:r>
      <w:r>
        <w:rPr/>
        <w:t>recommendations,</w:t>
      </w:r>
      <w:r>
        <w:rPr>
          <w:spacing w:val="-1"/>
        </w:rPr>
        <w:t> </w:t>
      </w:r>
      <w:r>
        <w:rPr/>
        <w:t>and</w:t>
      </w:r>
      <w:r>
        <w:rPr>
          <w:spacing w:val="-7"/>
        </w:rPr>
        <w:t> </w:t>
      </w:r>
      <w:r>
        <w:rPr/>
        <w:t>that</w:t>
      </w:r>
      <w:r>
        <w:rPr>
          <w:spacing w:val="-3"/>
        </w:rPr>
        <w:t> </w:t>
      </w:r>
      <w:r>
        <w:rPr/>
        <w:t>once</w:t>
      </w:r>
      <w:r>
        <w:rPr>
          <w:spacing w:val="-5"/>
        </w:rPr>
        <w:t> </w:t>
      </w:r>
      <w:r>
        <w:rPr/>
        <w:t>contract</w:t>
      </w:r>
      <w:r>
        <w:rPr>
          <w:spacing w:val="-4"/>
        </w:rPr>
        <w:t> </w:t>
      </w:r>
      <w:r>
        <w:rPr/>
        <w:t>registers</w:t>
      </w:r>
      <w:r>
        <w:rPr>
          <w:spacing w:val="-2"/>
        </w:rPr>
        <w:t> </w:t>
      </w:r>
      <w:r>
        <w:rPr/>
        <w:t>were</w:t>
      </w:r>
      <w:r>
        <w:rPr>
          <w:spacing w:val="-3"/>
        </w:rPr>
        <w:t> </w:t>
      </w:r>
      <w:r>
        <w:rPr/>
        <w:t>in</w:t>
      </w:r>
      <w:r>
        <w:rPr>
          <w:spacing w:val="-3"/>
        </w:rPr>
        <w:t> </w:t>
      </w:r>
      <w:r>
        <w:rPr/>
        <w:t>place</w:t>
      </w:r>
      <w:r>
        <w:rPr>
          <w:spacing w:val="-3"/>
        </w:rPr>
        <w:t> </w:t>
      </w:r>
      <w:r>
        <w:rPr/>
        <w:t>for all providers over a monetary threshold, the other gaps could be attended. The Committee was reassured that the priority areas were being addressed.</w:t>
      </w:r>
    </w:p>
    <w:p>
      <w:pPr>
        <w:pStyle w:val="Heading2"/>
        <w:numPr>
          <w:ilvl w:val="1"/>
          <w:numId w:val="1"/>
        </w:numPr>
        <w:tabs>
          <w:tab w:pos="1211" w:val="left" w:leader="none"/>
        </w:tabs>
        <w:spacing w:line="252" w:lineRule="exact" w:before="252" w:after="0"/>
        <w:ind w:left="1211" w:right="0" w:hanging="449"/>
        <w:jc w:val="left"/>
      </w:pPr>
      <w:r>
        <w:rPr/>
        <w:t>Internal</w:t>
      </w:r>
      <w:r>
        <w:rPr>
          <w:spacing w:val="-4"/>
        </w:rPr>
        <w:t> </w:t>
      </w:r>
      <w:r>
        <w:rPr/>
        <w:t>Audit</w:t>
      </w:r>
      <w:r>
        <w:rPr>
          <w:spacing w:val="-4"/>
        </w:rPr>
        <w:t> </w:t>
      </w:r>
      <w:r>
        <w:rPr/>
        <w:t>Report</w:t>
      </w:r>
      <w:r>
        <w:rPr>
          <w:spacing w:val="-3"/>
        </w:rPr>
        <w:t> </w:t>
      </w:r>
      <w:r>
        <w:rPr/>
        <w:t>–</w:t>
      </w:r>
      <w:r>
        <w:rPr>
          <w:spacing w:val="-5"/>
        </w:rPr>
        <w:t> </w:t>
      </w:r>
      <w:r>
        <w:rPr/>
        <w:t>Risk</w:t>
      </w:r>
      <w:r>
        <w:rPr>
          <w:spacing w:val="-4"/>
        </w:rPr>
        <w:t> </w:t>
      </w:r>
      <w:r>
        <w:rPr>
          <w:spacing w:val="-2"/>
        </w:rPr>
        <w:t>Management</w:t>
      </w:r>
    </w:p>
    <w:p>
      <w:pPr>
        <w:pStyle w:val="BodyText"/>
        <w:spacing w:line="252" w:lineRule="exact"/>
        <w:ind w:left="762"/>
      </w:pPr>
      <w:r>
        <w:rPr/>
        <w:t>The</w:t>
      </w:r>
      <w:r>
        <w:rPr>
          <w:spacing w:val="-7"/>
        </w:rPr>
        <w:t> </w:t>
      </w:r>
      <w:r>
        <w:rPr/>
        <w:t>Internal</w:t>
      </w:r>
      <w:r>
        <w:rPr>
          <w:spacing w:val="-4"/>
        </w:rPr>
        <w:t> </w:t>
      </w:r>
      <w:r>
        <w:rPr/>
        <w:t>Auditor</w:t>
      </w:r>
      <w:r>
        <w:rPr>
          <w:spacing w:val="-5"/>
        </w:rPr>
        <w:t> </w:t>
      </w:r>
      <w:r>
        <w:rPr/>
        <w:t>from</w:t>
      </w:r>
      <w:r>
        <w:rPr>
          <w:spacing w:val="-6"/>
        </w:rPr>
        <w:t> </w:t>
      </w:r>
      <w:r>
        <w:rPr/>
        <w:t>Scrutton</w:t>
      </w:r>
      <w:r>
        <w:rPr>
          <w:spacing w:val="-6"/>
        </w:rPr>
        <w:t> </w:t>
      </w:r>
      <w:r>
        <w:rPr/>
        <w:t>Bland</w:t>
      </w:r>
      <w:r>
        <w:rPr>
          <w:spacing w:val="-4"/>
        </w:rPr>
        <w:t> </w:t>
      </w:r>
      <w:r>
        <w:rPr/>
        <w:t>introduced</w:t>
      </w:r>
      <w:r>
        <w:rPr>
          <w:spacing w:val="-4"/>
        </w:rPr>
        <w:t> </w:t>
      </w:r>
      <w:r>
        <w:rPr/>
        <w:t>the</w:t>
      </w:r>
      <w:r>
        <w:rPr>
          <w:spacing w:val="-6"/>
        </w:rPr>
        <w:t> </w:t>
      </w:r>
      <w:r>
        <w:rPr>
          <w:spacing w:val="-2"/>
        </w:rPr>
        <w:t>report.</w:t>
      </w:r>
    </w:p>
    <w:p>
      <w:pPr>
        <w:pStyle w:val="BodyText"/>
        <w:spacing w:before="1"/>
      </w:pPr>
    </w:p>
    <w:p>
      <w:pPr>
        <w:pStyle w:val="BodyText"/>
        <w:ind w:left="762" w:right="767"/>
      </w:pPr>
      <w:r>
        <w:rPr/>
        <w:t>The</w:t>
      </w:r>
      <w:r>
        <w:rPr>
          <w:spacing w:val="-2"/>
        </w:rPr>
        <w:t> </w:t>
      </w:r>
      <w:r>
        <w:rPr/>
        <w:t>Committee</w:t>
      </w:r>
      <w:r>
        <w:rPr>
          <w:spacing w:val="-4"/>
        </w:rPr>
        <w:t> </w:t>
      </w:r>
      <w:r>
        <w:rPr/>
        <w:t>noted</w:t>
      </w:r>
      <w:r>
        <w:rPr>
          <w:spacing w:val="-6"/>
        </w:rPr>
        <w:t> </w:t>
      </w:r>
      <w:r>
        <w:rPr/>
        <w:t>that</w:t>
      </w:r>
      <w:r>
        <w:rPr>
          <w:spacing w:val="-3"/>
        </w:rPr>
        <w:t> </w:t>
      </w:r>
      <w:r>
        <w:rPr/>
        <w:t>the</w:t>
      </w:r>
      <w:r>
        <w:rPr>
          <w:spacing w:val="-4"/>
        </w:rPr>
        <w:t> </w:t>
      </w:r>
      <w:r>
        <w:rPr/>
        <w:t>transformed</w:t>
      </w:r>
      <w:r>
        <w:rPr>
          <w:spacing w:val="-4"/>
        </w:rPr>
        <w:t> </w:t>
      </w:r>
      <w:r>
        <w:rPr/>
        <w:t>risk</w:t>
      </w:r>
      <w:r>
        <w:rPr>
          <w:spacing w:val="-4"/>
        </w:rPr>
        <w:t> </w:t>
      </w:r>
      <w:r>
        <w:rPr/>
        <w:t>register</w:t>
      </w:r>
      <w:r>
        <w:rPr>
          <w:spacing w:val="-1"/>
        </w:rPr>
        <w:t> </w:t>
      </w:r>
      <w:r>
        <w:rPr/>
        <w:t>had</w:t>
      </w:r>
      <w:r>
        <w:rPr>
          <w:spacing w:val="-4"/>
        </w:rPr>
        <w:t> </w:t>
      </w:r>
      <w:r>
        <w:rPr/>
        <w:t>been</w:t>
      </w:r>
      <w:r>
        <w:rPr>
          <w:spacing w:val="-4"/>
        </w:rPr>
        <w:t> </w:t>
      </w:r>
      <w:r>
        <w:rPr/>
        <w:t>successful</w:t>
      </w:r>
      <w:r>
        <w:rPr>
          <w:spacing w:val="-2"/>
        </w:rPr>
        <w:t> </w:t>
      </w:r>
      <w:r>
        <w:rPr/>
        <w:t>for both management and the Audit and Risk Committee. There were no major concerns in the final report and the Committee thanked the auditors and members of the Senior Leadership Team for their work.</w:t>
      </w:r>
    </w:p>
    <w:p>
      <w:pPr>
        <w:pStyle w:val="Heading2"/>
        <w:numPr>
          <w:ilvl w:val="1"/>
          <w:numId w:val="1"/>
        </w:numPr>
        <w:tabs>
          <w:tab w:pos="1211" w:val="left" w:leader="none"/>
        </w:tabs>
        <w:spacing w:line="240" w:lineRule="auto" w:before="252" w:after="0"/>
        <w:ind w:left="1211" w:right="0" w:hanging="449"/>
        <w:jc w:val="left"/>
      </w:pPr>
      <w:r>
        <w:rPr/>
        <w:t>Internal</w:t>
      </w:r>
      <w:r>
        <w:rPr>
          <w:spacing w:val="-4"/>
        </w:rPr>
        <w:t> </w:t>
      </w:r>
      <w:r>
        <w:rPr/>
        <w:t>Audit</w:t>
      </w:r>
      <w:r>
        <w:rPr>
          <w:spacing w:val="-4"/>
        </w:rPr>
        <w:t> </w:t>
      </w:r>
      <w:r>
        <w:rPr/>
        <w:t>–</w:t>
      </w:r>
      <w:r>
        <w:rPr>
          <w:spacing w:val="-4"/>
        </w:rPr>
        <w:t> </w:t>
      </w:r>
      <w:r>
        <w:rPr/>
        <w:t>Interim</w:t>
      </w:r>
      <w:r>
        <w:rPr>
          <w:spacing w:val="-4"/>
        </w:rPr>
        <w:t> </w:t>
      </w:r>
      <w:r>
        <w:rPr/>
        <w:t>Update</w:t>
      </w:r>
      <w:r>
        <w:rPr>
          <w:spacing w:val="-4"/>
        </w:rPr>
        <w:t> </w:t>
      </w:r>
      <w:r>
        <w:rPr/>
        <w:t>on</w:t>
      </w:r>
      <w:r>
        <w:rPr>
          <w:spacing w:val="-4"/>
        </w:rPr>
        <w:t> </w:t>
      </w:r>
      <w:r>
        <w:rPr>
          <w:spacing w:val="-2"/>
        </w:rPr>
        <w:t>Progress</w:t>
      </w:r>
    </w:p>
    <w:p>
      <w:pPr>
        <w:pStyle w:val="BodyText"/>
        <w:spacing w:before="2"/>
        <w:ind w:left="762"/>
      </w:pPr>
      <w:r>
        <w:rPr/>
        <w:t>The</w:t>
      </w:r>
      <w:r>
        <w:rPr>
          <w:spacing w:val="-7"/>
        </w:rPr>
        <w:t> </w:t>
      </w:r>
      <w:r>
        <w:rPr/>
        <w:t>Internal</w:t>
      </w:r>
      <w:r>
        <w:rPr>
          <w:spacing w:val="-4"/>
        </w:rPr>
        <w:t> </w:t>
      </w:r>
      <w:r>
        <w:rPr/>
        <w:t>Auditor</w:t>
      </w:r>
      <w:r>
        <w:rPr>
          <w:spacing w:val="-6"/>
        </w:rPr>
        <w:t> </w:t>
      </w:r>
      <w:r>
        <w:rPr/>
        <w:t>from</w:t>
      </w:r>
      <w:r>
        <w:rPr>
          <w:spacing w:val="-5"/>
        </w:rPr>
        <w:t> </w:t>
      </w:r>
      <w:r>
        <w:rPr/>
        <w:t>Scrutton</w:t>
      </w:r>
      <w:r>
        <w:rPr>
          <w:spacing w:val="-6"/>
        </w:rPr>
        <w:t> </w:t>
      </w:r>
      <w:r>
        <w:rPr/>
        <w:t>Bland</w:t>
      </w:r>
      <w:r>
        <w:rPr>
          <w:spacing w:val="-5"/>
        </w:rPr>
        <w:t> </w:t>
      </w:r>
      <w:r>
        <w:rPr/>
        <w:t>introduced</w:t>
      </w:r>
      <w:r>
        <w:rPr>
          <w:spacing w:val="-4"/>
        </w:rPr>
        <w:t> </w:t>
      </w:r>
      <w:r>
        <w:rPr/>
        <w:t>the</w:t>
      </w:r>
      <w:r>
        <w:rPr>
          <w:spacing w:val="-5"/>
        </w:rPr>
        <w:t> </w:t>
      </w:r>
      <w:r>
        <w:rPr>
          <w:spacing w:val="-2"/>
        </w:rPr>
        <w:t>report.</w:t>
      </w:r>
    </w:p>
    <w:p>
      <w:pPr>
        <w:pStyle w:val="BodyText"/>
        <w:spacing w:before="251"/>
        <w:ind w:left="762" w:right="678"/>
      </w:pPr>
      <w:r>
        <w:rPr/>
        <w:t>The</w:t>
      </w:r>
      <w:r>
        <w:rPr>
          <w:spacing w:val="-2"/>
        </w:rPr>
        <w:t> </w:t>
      </w:r>
      <w:r>
        <w:rPr/>
        <w:t>Committee</w:t>
      </w:r>
      <w:r>
        <w:rPr>
          <w:spacing w:val="-4"/>
        </w:rPr>
        <w:t> </w:t>
      </w:r>
      <w:r>
        <w:rPr/>
        <w:t>were</w:t>
      </w:r>
      <w:r>
        <w:rPr>
          <w:spacing w:val="-4"/>
        </w:rPr>
        <w:t> </w:t>
      </w:r>
      <w:r>
        <w:rPr/>
        <w:t>assured</w:t>
      </w:r>
      <w:r>
        <w:rPr>
          <w:spacing w:val="-4"/>
        </w:rPr>
        <w:t> </w:t>
      </w:r>
      <w:r>
        <w:rPr/>
        <w:t>that</w:t>
      </w:r>
      <w:r>
        <w:rPr>
          <w:spacing w:val="-2"/>
        </w:rPr>
        <w:t> </w:t>
      </w:r>
      <w:r>
        <w:rPr/>
        <w:t>there</w:t>
      </w:r>
      <w:r>
        <w:rPr>
          <w:spacing w:val="-2"/>
        </w:rPr>
        <w:t> </w:t>
      </w:r>
      <w:r>
        <w:rPr/>
        <w:t>was</w:t>
      </w:r>
      <w:r>
        <w:rPr>
          <w:spacing w:val="-4"/>
        </w:rPr>
        <w:t> </w:t>
      </w:r>
      <w:r>
        <w:rPr/>
        <w:t>a</w:t>
      </w:r>
      <w:r>
        <w:rPr>
          <w:spacing w:val="-2"/>
        </w:rPr>
        <w:t> </w:t>
      </w:r>
      <w:r>
        <w:rPr/>
        <w:t>clear route</w:t>
      </w:r>
      <w:r>
        <w:rPr>
          <w:spacing w:val="-4"/>
        </w:rPr>
        <w:t> </w:t>
      </w:r>
      <w:r>
        <w:rPr/>
        <w:t>map</w:t>
      </w:r>
      <w:r>
        <w:rPr>
          <w:spacing w:val="-4"/>
        </w:rPr>
        <w:t> </w:t>
      </w:r>
      <w:r>
        <w:rPr/>
        <w:t>going</w:t>
      </w:r>
      <w:r>
        <w:rPr>
          <w:spacing w:val="-4"/>
        </w:rPr>
        <w:t> </w:t>
      </w:r>
      <w:r>
        <w:rPr/>
        <w:t>forward</w:t>
      </w:r>
      <w:r>
        <w:rPr>
          <w:spacing w:val="-2"/>
        </w:rPr>
        <w:t> </w:t>
      </w:r>
      <w:r>
        <w:rPr/>
        <w:t>and noted that the Office for Students compliance and Competition and Markers Authority Compliance would cover much of the academic assurance reporting</w:t>
      </w:r>
    </w:p>
    <w:p>
      <w:pPr>
        <w:pStyle w:val="BodyText"/>
      </w:pPr>
    </w:p>
    <w:p>
      <w:pPr>
        <w:pStyle w:val="Heading1"/>
        <w:numPr>
          <w:ilvl w:val="0"/>
          <w:numId w:val="2"/>
        </w:numPr>
        <w:tabs>
          <w:tab w:pos="774" w:val="left" w:leader="none"/>
        </w:tabs>
        <w:spacing w:line="252" w:lineRule="exact" w:before="0" w:after="0"/>
        <w:ind w:left="774" w:right="0" w:hanging="552"/>
        <w:jc w:val="left"/>
      </w:pPr>
      <w:bookmarkStart w:name="6.      DATA QUALITY" w:id="8"/>
      <w:bookmarkEnd w:id="8"/>
      <w:r>
        <w:rPr>
          <w:b w:val="0"/>
        </w:rPr>
      </w:r>
      <w:r>
        <w:rPr/>
        <w:t>DATA</w:t>
      </w:r>
      <w:r>
        <w:rPr>
          <w:spacing w:val="-5"/>
        </w:rPr>
        <w:t> </w:t>
      </w:r>
      <w:r>
        <w:rPr>
          <w:spacing w:val="-2"/>
        </w:rPr>
        <w:t>QUALITY</w:t>
      </w:r>
    </w:p>
    <w:p>
      <w:pPr>
        <w:pStyle w:val="Heading2"/>
        <w:numPr>
          <w:ilvl w:val="1"/>
          <w:numId w:val="2"/>
        </w:numPr>
        <w:tabs>
          <w:tab w:pos="1189" w:val="left" w:leader="none"/>
        </w:tabs>
        <w:spacing w:line="252" w:lineRule="exact" w:before="0" w:after="0"/>
        <w:ind w:left="1189" w:right="0" w:hanging="427"/>
        <w:jc w:val="left"/>
      </w:pPr>
      <w:r>
        <w:rPr/>
        <w:t>Student</w:t>
      </w:r>
      <w:r>
        <w:rPr>
          <w:spacing w:val="-6"/>
        </w:rPr>
        <w:t> </w:t>
      </w:r>
      <w:r>
        <w:rPr/>
        <w:t>Data</w:t>
      </w:r>
      <w:r>
        <w:rPr>
          <w:spacing w:val="-5"/>
        </w:rPr>
        <w:t> </w:t>
      </w:r>
      <w:r>
        <w:rPr>
          <w:spacing w:val="-2"/>
        </w:rPr>
        <w:t>Quality</w:t>
      </w:r>
    </w:p>
    <w:p>
      <w:pPr>
        <w:pStyle w:val="BodyText"/>
        <w:spacing w:before="2"/>
        <w:ind w:left="762" w:right="678"/>
      </w:pPr>
      <w:r>
        <w:rPr/>
        <w:t>The</w:t>
      </w:r>
      <w:r>
        <w:rPr>
          <w:spacing w:val="-5"/>
        </w:rPr>
        <w:t> </w:t>
      </w:r>
      <w:r>
        <w:rPr/>
        <w:t>Pro-Vice</w:t>
      </w:r>
      <w:r>
        <w:rPr>
          <w:spacing w:val="-7"/>
        </w:rPr>
        <w:t> </w:t>
      </w:r>
      <w:r>
        <w:rPr/>
        <w:t>Chancellor</w:t>
      </w:r>
      <w:r>
        <w:rPr>
          <w:spacing w:val="-3"/>
        </w:rPr>
        <w:t> </w:t>
      </w:r>
      <w:r>
        <w:rPr/>
        <w:t>(Student</w:t>
      </w:r>
      <w:r>
        <w:rPr>
          <w:spacing w:val="-5"/>
        </w:rPr>
        <w:t> </w:t>
      </w:r>
      <w:r>
        <w:rPr/>
        <w:t>Experience)</w:t>
      </w:r>
      <w:r>
        <w:rPr>
          <w:spacing w:val="-6"/>
        </w:rPr>
        <w:t> </w:t>
      </w:r>
      <w:r>
        <w:rPr/>
        <w:t>and</w:t>
      </w:r>
      <w:r>
        <w:rPr>
          <w:spacing w:val="-5"/>
        </w:rPr>
        <w:t> </w:t>
      </w:r>
      <w:r>
        <w:rPr/>
        <w:t>Academic</w:t>
      </w:r>
      <w:r>
        <w:rPr>
          <w:spacing w:val="-7"/>
        </w:rPr>
        <w:t> </w:t>
      </w:r>
      <w:r>
        <w:rPr/>
        <w:t>Registrar</w:t>
      </w:r>
      <w:r>
        <w:rPr>
          <w:spacing w:val="-3"/>
        </w:rPr>
        <w:t> </w:t>
      </w:r>
      <w:r>
        <w:rPr/>
        <w:t>delivered the report.</w:t>
      </w:r>
    </w:p>
    <w:p>
      <w:pPr>
        <w:pStyle w:val="BodyText"/>
        <w:spacing w:before="252"/>
        <w:ind w:left="762" w:right="767"/>
      </w:pPr>
      <w:r>
        <w:rPr/>
        <w:t>The Committee noted the new HESA Data Futures return had an extended timeline</w:t>
      </w:r>
      <w:r>
        <w:rPr>
          <w:spacing w:val="-2"/>
        </w:rPr>
        <w:t> </w:t>
      </w:r>
      <w:r>
        <w:rPr/>
        <w:t>due</w:t>
      </w:r>
      <w:r>
        <w:rPr>
          <w:spacing w:val="-5"/>
        </w:rPr>
        <w:t> </w:t>
      </w:r>
      <w:r>
        <w:rPr/>
        <w:t>to</w:t>
      </w:r>
      <w:r>
        <w:rPr>
          <w:spacing w:val="-3"/>
        </w:rPr>
        <w:t> </w:t>
      </w:r>
      <w:r>
        <w:rPr/>
        <w:t>issues</w:t>
      </w:r>
      <w:r>
        <w:rPr>
          <w:spacing w:val="-5"/>
        </w:rPr>
        <w:t> </w:t>
      </w:r>
      <w:r>
        <w:rPr/>
        <w:t>with</w:t>
      </w:r>
      <w:r>
        <w:rPr>
          <w:spacing w:val="-3"/>
        </w:rPr>
        <w:t> </w:t>
      </w:r>
      <w:r>
        <w:rPr/>
        <w:t>the</w:t>
      </w:r>
      <w:r>
        <w:rPr>
          <w:spacing w:val="-5"/>
        </w:rPr>
        <w:t> </w:t>
      </w:r>
      <w:r>
        <w:rPr/>
        <w:t>submission</w:t>
      </w:r>
      <w:r>
        <w:rPr>
          <w:spacing w:val="-5"/>
        </w:rPr>
        <w:t> </w:t>
      </w:r>
      <w:r>
        <w:rPr/>
        <w:t>platform</w:t>
      </w:r>
      <w:r>
        <w:rPr>
          <w:spacing w:val="-1"/>
        </w:rPr>
        <w:t> </w:t>
      </w:r>
      <w:r>
        <w:rPr/>
        <w:t>and</w:t>
      </w:r>
      <w:r>
        <w:rPr>
          <w:spacing w:val="-5"/>
        </w:rPr>
        <w:t> </w:t>
      </w:r>
      <w:r>
        <w:rPr/>
        <w:t>credibility</w:t>
      </w:r>
      <w:r>
        <w:rPr>
          <w:spacing w:val="-2"/>
        </w:rPr>
        <w:t> </w:t>
      </w:r>
      <w:r>
        <w:rPr/>
        <w:t>checking.</w:t>
      </w:r>
      <w:r>
        <w:rPr>
          <w:spacing w:val="-1"/>
        </w:rPr>
        <w:t> </w:t>
      </w:r>
      <w:r>
        <w:rPr/>
        <w:t>The full report would be presented at the next meeting. A HESES recreation document would be made available to the external auditors following the next upload of data this week.</w:t>
      </w:r>
    </w:p>
    <w:p>
      <w:pPr>
        <w:pStyle w:val="BodyText"/>
        <w:spacing w:before="1"/>
      </w:pPr>
    </w:p>
    <w:p>
      <w:pPr>
        <w:pStyle w:val="BodyText"/>
        <w:ind w:left="762" w:right="678"/>
      </w:pPr>
      <w:r>
        <w:rPr/>
        <w:t>The</w:t>
      </w:r>
      <w:r>
        <w:rPr>
          <w:spacing w:val="-3"/>
        </w:rPr>
        <w:t> </w:t>
      </w:r>
      <w:r>
        <w:rPr/>
        <w:t>annual</w:t>
      </w:r>
      <w:r>
        <w:rPr>
          <w:spacing w:val="-3"/>
        </w:rPr>
        <w:t> </w:t>
      </w:r>
      <w:r>
        <w:rPr/>
        <w:t>report</w:t>
      </w:r>
      <w:r>
        <w:rPr>
          <w:spacing w:val="-3"/>
        </w:rPr>
        <w:t> </w:t>
      </w:r>
      <w:r>
        <w:rPr/>
        <w:t>to</w:t>
      </w:r>
      <w:r>
        <w:rPr>
          <w:spacing w:val="-5"/>
        </w:rPr>
        <w:t> </w:t>
      </w:r>
      <w:r>
        <w:rPr/>
        <w:t>Council</w:t>
      </w:r>
      <w:r>
        <w:rPr>
          <w:spacing w:val="-3"/>
        </w:rPr>
        <w:t> </w:t>
      </w:r>
      <w:r>
        <w:rPr/>
        <w:t>would</w:t>
      </w:r>
      <w:r>
        <w:rPr>
          <w:spacing w:val="-3"/>
        </w:rPr>
        <w:t> </w:t>
      </w:r>
      <w:r>
        <w:rPr/>
        <w:t>be</w:t>
      </w:r>
      <w:r>
        <w:rPr>
          <w:spacing w:val="-3"/>
        </w:rPr>
        <w:t> </w:t>
      </w:r>
      <w:r>
        <w:rPr/>
        <w:t>updated</w:t>
      </w:r>
      <w:r>
        <w:rPr>
          <w:spacing w:val="-5"/>
        </w:rPr>
        <w:t> </w:t>
      </w:r>
      <w:r>
        <w:rPr/>
        <w:t>with</w:t>
      </w:r>
      <w:r>
        <w:rPr>
          <w:spacing w:val="-3"/>
        </w:rPr>
        <w:t> </w:t>
      </w:r>
      <w:r>
        <w:rPr/>
        <w:t>a</w:t>
      </w:r>
      <w:r>
        <w:rPr>
          <w:spacing w:val="-5"/>
        </w:rPr>
        <w:t> </w:t>
      </w:r>
      <w:r>
        <w:rPr/>
        <w:t>summary</w:t>
      </w:r>
      <w:r>
        <w:rPr>
          <w:spacing w:val="-2"/>
        </w:rPr>
        <w:t> </w:t>
      </w:r>
      <w:r>
        <w:rPr/>
        <w:t>of</w:t>
      </w:r>
      <w:r>
        <w:rPr>
          <w:spacing w:val="-4"/>
        </w:rPr>
        <w:t> </w:t>
      </w:r>
      <w:r>
        <w:rPr/>
        <w:t>the</w:t>
      </w:r>
      <w:r>
        <w:rPr>
          <w:spacing w:val="-3"/>
        </w:rPr>
        <w:t> </w:t>
      </w:r>
      <w:r>
        <w:rPr/>
        <w:t>Data Futures wider context.</w:t>
      </w:r>
    </w:p>
    <w:p>
      <w:pPr>
        <w:spacing w:line="251" w:lineRule="exact" w:before="0"/>
        <w:ind w:left="5279" w:right="0" w:firstLine="0"/>
        <w:jc w:val="left"/>
        <w:rPr>
          <w:b/>
          <w:sz w:val="22"/>
        </w:rPr>
      </w:pPr>
      <w:r>
        <w:rPr>
          <w:b/>
          <w:sz w:val="22"/>
        </w:rPr>
        <w:t>Director</w:t>
      </w:r>
      <w:r>
        <w:rPr>
          <w:b/>
          <w:spacing w:val="-5"/>
          <w:sz w:val="22"/>
        </w:rPr>
        <w:t> </w:t>
      </w:r>
      <w:r>
        <w:rPr>
          <w:b/>
          <w:sz w:val="22"/>
        </w:rPr>
        <w:t>of</w:t>
      </w:r>
      <w:r>
        <w:rPr>
          <w:b/>
          <w:spacing w:val="-5"/>
          <w:sz w:val="22"/>
        </w:rPr>
        <w:t> </w:t>
      </w:r>
      <w:r>
        <w:rPr>
          <w:b/>
          <w:sz w:val="22"/>
        </w:rPr>
        <w:t>Finance</w:t>
      </w:r>
      <w:r>
        <w:rPr>
          <w:b/>
          <w:spacing w:val="-4"/>
          <w:sz w:val="22"/>
        </w:rPr>
        <w:t> </w:t>
      </w:r>
      <w:r>
        <w:rPr>
          <w:b/>
          <w:sz w:val="22"/>
        </w:rPr>
        <w:t>and</w:t>
      </w:r>
      <w:r>
        <w:rPr>
          <w:b/>
          <w:spacing w:val="-3"/>
          <w:sz w:val="22"/>
        </w:rPr>
        <w:t> </w:t>
      </w:r>
      <w:r>
        <w:rPr>
          <w:b/>
          <w:spacing w:val="-2"/>
          <w:sz w:val="22"/>
        </w:rPr>
        <w:t>Planning</w:t>
      </w:r>
    </w:p>
    <w:p>
      <w:pPr>
        <w:pStyle w:val="BodyText"/>
        <w:rPr>
          <w:b/>
        </w:rPr>
      </w:pPr>
    </w:p>
    <w:p>
      <w:pPr>
        <w:pStyle w:val="Heading1"/>
        <w:numPr>
          <w:ilvl w:val="0"/>
          <w:numId w:val="2"/>
        </w:numPr>
        <w:tabs>
          <w:tab w:pos="774" w:val="left" w:leader="none"/>
        </w:tabs>
        <w:spacing w:line="240" w:lineRule="auto" w:before="0" w:after="0"/>
        <w:ind w:left="774" w:right="0" w:hanging="552"/>
        <w:jc w:val="left"/>
      </w:pPr>
      <w:bookmarkStart w:name="7.      BANK LOAN COVENANTS" w:id="9"/>
      <w:bookmarkEnd w:id="9"/>
      <w:r>
        <w:rPr>
          <w:b w:val="0"/>
        </w:rPr>
      </w:r>
      <w:r>
        <w:rPr/>
        <w:t>BANK</w:t>
      </w:r>
      <w:r>
        <w:rPr>
          <w:spacing w:val="-4"/>
        </w:rPr>
        <w:t> </w:t>
      </w:r>
      <w:r>
        <w:rPr/>
        <w:t>LOAN</w:t>
      </w:r>
      <w:r>
        <w:rPr>
          <w:spacing w:val="-3"/>
        </w:rPr>
        <w:t> </w:t>
      </w:r>
      <w:r>
        <w:rPr>
          <w:spacing w:val="-2"/>
        </w:rPr>
        <w:t>COVENANTS</w:t>
      </w:r>
    </w:p>
    <w:p>
      <w:pPr>
        <w:pStyle w:val="BodyText"/>
        <w:spacing w:before="1"/>
        <w:ind w:left="762"/>
      </w:pPr>
      <w:r>
        <w:rPr/>
        <w:t>The</w:t>
      </w:r>
      <w:r>
        <w:rPr>
          <w:spacing w:val="-8"/>
        </w:rPr>
        <w:t> </w:t>
      </w:r>
      <w:r>
        <w:rPr/>
        <w:t>University’s</w:t>
      </w:r>
      <w:r>
        <w:rPr>
          <w:spacing w:val="-7"/>
        </w:rPr>
        <w:t> </w:t>
      </w:r>
      <w:r>
        <w:rPr/>
        <w:t>compliance</w:t>
      </w:r>
      <w:r>
        <w:rPr>
          <w:spacing w:val="-5"/>
        </w:rPr>
        <w:t> </w:t>
      </w:r>
      <w:r>
        <w:rPr/>
        <w:t>with</w:t>
      </w:r>
      <w:r>
        <w:rPr>
          <w:spacing w:val="-5"/>
        </w:rPr>
        <w:t> </w:t>
      </w:r>
      <w:r>
        <w:rPr/>
        <w:t>bank</w:t>
      </w:r>
      <w:r>
        <w:rPr>
          <w:spacing w:val="-7"/>
        </w:rPr>
        <w:t> </w:t>
      </w:r>
      <w:r>
        <w:rPr/>
        <w:t>covenants</w:t>
      </w:r>
      <w:r>
        <w:rPr>
          <w:spacing w:val="-7"/>
        </w:rPr>
        <w:t> </w:t>
      </w:r>
      <w:r>
        <w:rPr/>
        <w:t>was</w:t>
      </w:r>
      <w:r>
        <w:rPr>
          <w:spacing w:val="-4"/>
        </w:rPr>
        <w:t> </w:t>
      </w:r>
      <w:r>
        <w:rPr>
          <w:spacing w:val="-2"/>
        </w:rPr>
        <w:t>noted.</w:t>
      </w:r>
    </w:p>
    <w:p>
      <w:pPr>
        <w:pStyle w:val="Heading1"/>
        <w:numPr>
          <w:ilvl w:val="0"/>
          <w:numId w:val="2"/>
        </w:numPr>
        <w:tabs>
          <w:tab w:pos="774" w:val="left" w:leader="none"/>
        </w:tabs>
        <w:spacing w:line="240" w:lineRule="auto" w:before="251" w:after="0"/>
        <w:ind w:left="774" w:right="0" w:hanging="552"/>
        <w:jc w:val="left"/>
      </w:pPr>
      <w:bookmarkStart w:name="8.      RISK MANAGEMENT" w:id="10"/>
      <w:bookmarkEnd w:id="10"/>
      <w:r>
        <w:rPr>
          <w:b w:val="0"/>
        </w:rPr>
      </w:r>
      <w:r>
        <w:rPr/>
        <w:t>RISK</w:t>
      </w:r>
      <w:r>
        <w:rPr>
          <w:spacing w:val="-5"/>
        </w:rPr>
        <w:t> </w:t>
      </w:r>
      <w:r>
        <w:rPr>
          <w:spacing w:val="-2"/>
        </w:rPr>
        <w:t>MANAGEMENT</w:t>
      </w:r>
    </w:p>
    <w:p>
      <w:pPr>
        <w:pStyle w:val="Heading2"/>
        <w:numPr>
          <w:ilvl w:val="1"/>
          <w:numId w:val="2"/>
        </w:numPr>
        <w:tabs>
          <w:tab w:pos="1190" w:val="left" w:leader="none"/>
        </w:tabs>
        <w:spacing w:line="252" w:lineRule="exact" w:before="2" w:after="0"/>
        <w:ind w:left="1190" w:right="0" w:hanging="428"/>
        <w:jc w:val="left"/>
      </w:pPr>
      <w:r>
        <w:rPr/>
        <w:t>Significant</w:t>
      </w:r>
      <w:r>
        <w:rPr>
          <w:spacing w:val="-8"/>
        </w:rPr>
        <w:t> </w:t>
      </w:r>
      <w:r>
        <w:rPr/>
        <w:t>Risks</w:t>
      </w:r>
      <w:r>
        <w:rPr>
          <w:spacing w:val="-5"/>
        </w:rPr>
        <w:t> </w:t>
      </w:r>
      <w:r>
        <w:rPr>
          <w:spacing w:val="-4"/>
        </w:rPr>
        <w:t>List</w:t>
      </w:r>
    </w:p>
    <w:p>
      <w:pPr>
        <w:pStyle w:val="BodyText"/>
        <w:spacing w:line="252" w:lineRule="exact"/>
        <w:ind w:left="762"/>
      </w:pPr>
      <w:r>
        <w:rPr/>
        <w:t>The</w:t>
      </w:r>
      <w:r>
        <w:rPr>
          <w:spacing w:val="-5"/>
        </w:rPr>
        <w:t> </w:t>
      </w:r>
      <w:r>
        <w:rPr/>
        <w:t>Chief</w:t>
      </w:r>
      <w:r>
        <w:rPr>
          <w:spacing w:val="-5"/>
        </w:rPr>
        <w:t> </w:t>
      </w:r>
      <w:r>
        <w:rPr/>
        <w:t>Operating</w:t>
      </w:r>
      <w:r>
        <w:rPr>
          <w:spacing w:val="-6"/>
        </w:rPr>
        <w:t> </w:t>
      </w:r>
      <w:r>
        <w:rPr/>
        <w:t>Officer</w:t>
      </w:r>
      <w:r>
        <w:rPr>
          <w:spacing w:val="-2"/>
        </w:rPr>
        <w:t> </w:t>
      </w:r>
      <w:r>
        <w:rPr/>
        <w:t>delivered</w:t>
      </w:r>
      <w:r>
        <w:rPr>
          <w:spacing w:val="-6"/>
        </w:rPr>
        <w:t> </w:t>
      </w:r>
      <w:r>
        <w:rPr/>
        <w:t>the</w:t>
      </w:r>
      <w:r>
        <w:rPr>
          <w:spacing w:val="-6"/>
        </w:rPr>
        <w:t> </w:t>
      </w:r>
      <w:r>
        <w:rPr>
          <w:spacing w:val="-2"/>
        </w:rPr>
        <w:t>report.</w:t>
      </w:r>
    </w:p>
    <w:p>
      <w:pPr>
        <w:pStyle w:val="BodyText"/>
      </w:pPr>
    </w:p>
    <w:p>
      <w:pPr>
        <w:pStyle w:val="BodyText"/>
        <w:ind w:left="762" w:right="678"/>
      </w:pPr>
      <w:r>
        <w:rPr/>
        <w:t>The Committee noted that the significant risks list was the product of an SLT review of all risk registers, noting that the increase in high level risks reflected a desire</w:t>
      </w:r>
      <w:r>
        <w:rPr>
          <w:spacing w:val="-2"/>
        </w:rPr>
        <w:t> </w:t>
      </w:r>
      <w:r>
        <w:rPr/>
        <w:t>to</w:t>
      </w:r>
      <w:r>
        <w:rPr>
          <w:spacing w:val="-4"/>
        </w:rPr>
        <w:t> </w:t>
      </w:r>
      <w:r>
        <w:rPr/>
        <w:t>increase</w:t>
      </w:r>
      <w:r>
        <w:rPr>
          <w:spacing w:val="-4"/>
        </w:rPr>
        <w:t> </w:t>
      </w:r>
      <w:r>
        <w:rPr/>
        <w:t>attention</w:t>
      </w:r>
      <w:r>
        <w:rPr>
          <w:spacing w:val="-2"/>
        </w:rPr>
        <w:t> </w:t>
      </w:r>
      <w:r>
        <w:rPr/>
        <w:t>and</w:t>
      </w:r>
      <w:r>
        <w:rPr>
          <w:spacing w:val="-4"/>
        </w:rPr>
        <w:t> </w:t>
      </w:r>
      <w:r>
        <w:rPr/>
        <w:t>focus</w:t>
      </w:r>
      <w:r>
        <w:rPr>
          <w:spacing w:val="-4"/>
        </w:rPr>
        <w:t> </w:t>
      </w:r>
      <w:r>
        <w:rPr/>
        <w:t>in</w:t>
      </w:r>
      <w:r>
        <w:rPr>
          <w:spacing w:val="-2"/>
        </w:rPr>
        <w:t> </w:t>
      </w:r>
      <w:r>
        <w:rPr/>
        <w:t>these</w:t>
      </w:r>
      <w:r>
        <w:rPr>
          <w:spacing w:val="-4"/>
        </w:rPr>
        <w:t> </w:t>
      </w:r>
      <w:r>
        <w:rPr/>
        <w:t>areas,</w:t>
      </w:r>
      <w:r>
        <w:rPr>
          <w:spacing w:val="-3"/>
        </w:rPr>
        <w:t> </w:t>
      </w:r>
      <w:r>
        <w:rPr/>
        <w:t>rather</w:t>
      </w:r>
      <w:r>
        <w:rPr>
          <w:spacing w:val="-3"/>
        </w:rPr>
        <w:t> </w:t>
      </w:r>
      <w:r>
        <w:rPr/>
        <w:t>than</w:t>
      </w:r>
      <w:r>
        <w:rPr>
          <w:spacing w:val="-2"/>
        </w:rPr>
        <w:t> </w:t>
      </w:r>
      <w:r>
        <w:rPr/>
        <w:t>an</w:t>
      </w:r>
      <w:r>
        <w:rPr>
          <w:spacing w:val="-4"/>
        </w:rPr>
        <w:t> </w:t>
      </w:r>
      <w:r>
        <w:rPr/>
        <w:t>escalation</w:t>
      </w:r>
      <w:r>
        <w:rPr>
          <w:spacing w:val="-2"/>
        </w:rPr>
        <w:t> </w:t>
      </w:r>
      <w:r>
        <w:rPr/>
        <w:t>in their risk level. The Committee noted that these risks tied into the Operational</w:t>
      </w:r>
    </w:p>
    <w:p>
      <w:pPr>
        <w:spacing w:after="0"/>
        <w:sectPr>
          <w:pgSz w:w="12240" w:h="15840"/>
          <w:pgMar w:header="544" w:footer="597" w:top="1340" w:bottom="780" w:left="1480" w:right="1380"/>
        </w:sectPr>
      </w:pPr>
    </w:p>
    <w:p>
      <w:pPr>
        <w:pStyle w:val="BodyText"/>
      </w:pPr>
    </w:p>
    <w:p>
      <w:pPr>
        <w:pStyle w:val="BodyText"/>
        <w:spacing w:before="83"/>
      </w:pPr>
    </w:p>
    <w:p>
      <w:pPr>
        <w:pStyle w:val="BodyText"/>
        <w:spacing w:before="1"/>
        <w:ind w:left="761" w:right="678"/>
      </w:pPr>
      <w:r>
        <w:rPr/>
        <w:t>Plan’s</w:t>
      </w:r>
      <w:r>
        <w:rPr>
          <w:spacing w:val="-4"/>
        </w:rPr>
        <w:t> </w:t>
      </w:r>
      <w:r>
        <w:rPr/>
        <w:t>priorities,</w:t>
      </w:r>
      <w:r>
        <w:rPr>
          <w:spacing w:val="-6"/>
        </w:rPr>
        <w:t> </w:t>
      </w:r>
      <w:r>
        <w:rPr/>
        <w:t>namely</w:t>
      </w:r>
      <w:r>
        <w:rPr>
          <w:spacing w:val="-4"/>
        </w:rPr>
        <w:t> </w:t>
      </w:r>
      <w:r>
        <w:rPr/>
        <w:t>in</w:t>
      </w:r>
      <w:r>
        <w:rPr>
          <w:spacing w:val="-5"/>
        </w:rPr>
        <w:t> </w:t>
      </w:r>
      <w:r>
        <w:rPr/>
        <w:t>areas</w:t>
      </w:r>
      <w:r>
        <w:rPr>
          <w:spacing w:val="-7"/>
        </w:rPr>
        <w:t> </w:t>
      </w:r>
      <w:r>
        <w:rPr/>
        <w:t>around</w:t>
      </w:r>
      <w:r>
        <w:rPr>
          <w:spacing w:val="-7"/>
        </w:rPr>
        <w:t> </w:t>
      </w:r>
      <w:r>
        <w:rPr/>
        <w:t>student</w:t>
      </w:r>
      <w:r>
        <w:rPr>
          <w:spacing w:val="-5"/>
        </w:rPr>
        <w:t> </w:t>
      </w:r>
      <w:r>
        <w:rPr/>
        <w:t>recruitment,</w:t>
      </w:r>
      <w:r>
        <w:rPr>
          <w:spacing w:val="-3"/>
        </w:rPr>
        <w:t> </w:t>
      </w:r>
      <w:r>
        <w:rPr/>
        <w:t>inflationary pressures and IT system security.</w:t>
      </w:r>
    </w:p>
    <w:p>
      <w:pPr>
        <w:pStyle w:val="BodyText"/>
        <w:spacing w:before="252"/>
        <w:ind w:left="761" w:right="767"/>
      </w:pPr>
      <w:r>
        <w:rPr/>
        <w:t>The</w:t>
      </w:r>
      <w:r>
        <w:rPr>
          <w:spacing w:val="-3"/>
        </w:rPr>
        <w:t> </w:t>
      </w:r>
      <w:r>
        <w:rPr/>
        <w:t>Committee</w:t>
      </w:r>
      <w:r>
        <w:rPr>
          <w:spacing w:val="-5"/>
        </w:rPr>
        <w:t> </w:t>
      </w:r>
      <w:r>
        <w:rPr/>
        <w:t>noted</w:t>
      </w:r>
      <w:r>
        <w:rPr>
          <w:spacing w:val="-7"/>
        </w:rPr>
        <w:t> </w:t>
      </w:r>
      <w:r>
        <w:rPr/>
        <w:t>that</w:t>
      </w:r>
      <w:r>
        <w:rPr>
          <w:spacing w:val="-4"/>
        </w:rPr>
        <w:t> </w:t>
      </w:r>
      <w:r>
        <w:rPr/>
        <w:t>the</w:t>
      </w:r>
      <w:r>
        <w:rPr>
          <w:spacing w:val="-3"/>
        </w:rPr>
        <w:t> </w:t>
      </w:r>
      <w:r>
        <w:rPr/>
        <w:t>increase</w:t>
      </w:r>
      <w:r>
        <w:rPr>
          <w:spacing w:val="-3"/>
        </w:rPr>
        <w:t> </w:t>
      </w:r>
      <w:r>
        <w:rPr/>
        <w:t>in</w:t>
      </w:r>
      <w:r>
        <w:rPr>
          <w:spacing w:val="-5"/>
        </w:rPr>
        <w:t> </w:t>
      </w:r>
      <w:r>
        <w:rPr/>
        <w:t>risk</w:t>
      </w:r>
      <w:r>
        <w:rPr>
          <w:spacing w:val="-2"/>
        </w:rPr>
        <w:t> </w:t>
      </w:r>
      <w:r>
        <w:rPr/>
        <w:t>around</w:t>
      </w:r>
      <w:r>
        <w:rPr>
          <w:spacing w:val="-3"/>
        </w:rPr>
        <w:t> </w:t>
      </w:r>
      <w:r>
        <w:rPr/>
        <w:t>teaching</w:t>
      </w:r>
      <w:r>
        <w:rPr>
          <w:spacing w:val="-5"/>
        </w:rPr>
        <w:t> </w:t>
      </w:r>
      <w:r>
        <w:rPr/>
        <w:t>quality</w:t>
      </w:r>
      <w:r>
        <w:rPr>
          <w:spacing w:val="-5"/>
        </w:rPr>
        <w:t> </w:t>
      </w:r>
      <w:r>
        <w:rPr/>
        <w:t>reflected an understated marking in previous years rather than an increase in severity, highlighting the TEF triple gold outcome as a highly positive indicator in this regard. The risk reflected NSS benchmarking difficulties following Covid as all indicators are expected to go up across the sector.</w:t>
      </w:r>
    </w:p>
    <w:p>
      <w:pPr>
        <w:pStyle w:val="BodyText"/>
        <w:spacing w:before="1"/>
      </w:pPr>
    </w:p>
    <w:p>
      <w:pPr>
        <w:pStyle w:val="BodyText"/>
        <w:ind w:left="761" w:right="678" w:hanging="1"/>
      </w:pPr>
      <w:r>
        <w:rPr/>
        <w:t>The Committee discussed the positive transformation of the significant risks list, noting the evolution of discussion over the meetings of the Audit and Risk Committee.</w:t>
      </w:r>
      <w:r>
        <w:rPr>
          <w:spacing w:val="-3"/>
        </w:rPr>
        <w:t> </w:t>
      </w:r>
      <w:r>
        <w:rPr/>
        <w:t>The</w:t>
      </w:r>
      <w:r>
        <w:rPr>
          <w:spacing w:val="-3"/>
        </w:rPr>
        <w:t> </w:t>
      </w:r>
      <w:r>
        <w:rPr/>
        <w:t>Committee</w:t>
      </w:r>
      <w:r>
        <w:rPr>
          <w:spacing w:val="-3"/>
        </w:rPr>
        <w:t> </w:t>
      </w:r>
      <w:r>
        <w:rPr/>
        <w:t>noted</w:t>
      </w:r>
      <w:r>
        <w:rPr>
          <w:spacing w:val="-5"/>
        </w:rPr>
        <w:t> </w:t>
      </w:r>
      <w:r>
        <w:rPr/>
        <w:t>that</w:t>
      </w:r>
      <w:r>
        <w:rPr>
          <w:spacing w:val="-4"/>
        </w:rPr>
        <w:t> </w:t>
      </w:r>
      <w:r>
        <w:rPr/>
        <w:t>this</w:t>
      </w:r>
      <w:r>
        <w:rPr>
          <w:spacing w:val="-2"/>
        </w:rPr>
        <w:t> </w:t>
      </w:r>
      <w:r>
        <w:rPr/>
        <w:t>discussion</w:t>
      </w:r>
      <w:r>
        <w:rPr>
          <w:spacing w:val="-3"/>
        </w:rPr>
        <w:t> </w:t>
      </w:r>
      <w:r>
        <w:rPr/>
        <w:t>was</w:t>
      </w:r>
      <w:r>
        <w:rPr>
          <w:spacing w:val="-2"/>
        </w:rPr>
        <w:t> </w:t>
      </w:r>
      <w:r>
        <w:rPr/>
        <w:t>vitally</w:t>
      </w:r>
      <w:r>
        <w:rPr>
          <w:spacing w:val="-2"/>
        </w:rPr>
        <w:t> </w:t>
      </w:r>
      <w:r>
        <w:rPr/>
        <w:t>important</w:t>
      </w:r>
      <w:r>
        <w:rPr>
          <w:spacing w:val="-3"/>
        </w:rPr>
        <w:t> </w:t>
      </w:r>
      <w:r>
        <w:rPr/>
        <w:t>to</w:t>
      </w:r>
      <w:r>
        <w:rPr>
          <w:spacing w:val="-5"/>
        </w:rPr>
        <w:t> </w:t>
      </w:r>
      <w:r>
        <w:rPr/>
        <w:t>its purposes and therefore reclassified this item as of high importance.</w:t>
      </w:r>
    </w:p>
    <w:p>
      <w:pPr>
        <w:pStyle w:val="BodyText"/>
        <w:spacing w:before="253"/>
        <w:ind w:left="761" w:right="678"/>
      </w:pPr>
      <w:r>
        <w:rPr/>
        <w:t>The</w:t>
      </w:r>
      <w:r>
        <w:rPr>
          <w:spacing w:val="-2"/>
        </w:rPr>
        <w:t> </w:t>
      </w:r>
      <w:r>
        <w:rPr/>
        <w:t>Committee</w:t>
      </w:r>
      <w:r>
        <w:rPr>
          <w:spacing w:val="-4"/>
        </w:rPr>
        <w:t> </w:t>
      </w:r>
      <w:r>
        <w:rPr/>
        <w:t>therefore</w:t>
      </w:r>
      <w:r>
        <w:rPr>
          <w:spacing w:val="-4"/>
        </w:rPr>
        <w:t> </w:t>
      </w:r>
      <w:r>
        <w:rPr/>
        <w:t>agreed</w:t>
      </w:r>
      <w:r>
        <w:rPr>
          <w:spacing w:val="-4"/>
        </w:rPr>
        <w:t> </w:t>
      </w:r>
      <w:r>
        <w:rPr/>
        <w:t>that</w:t>
      </w:r>
      <w:r>
        <w:rPr>
          <w:spacing w:val="-3"/>
        </w:rPr>
        <w:t> </w:t>
      </w:r>
      <w:r>
        <w:rPr/>
        <w:t>the</w:t>
      </w:r>
      <w:r>
        <w:rPr>
          <w:spacing w:val="-4"/>
        </w:rPr>
        <w:t> </w:t>
      </w:r>
      <w:r>
        <w:rPr/>
        <w:t>risk</w:t>
      </w:r>
      <w:r>
        <w:rPr>
          <w:spacing w:val="-4"/>
        </w:rPr>
        <w:t> </w:t>
      </w:r>
      <w:r>
        <w:rPr/>
        <w:t>register</w:t>
      </w:r>
      <w:r>
        <w:rPr>
          <w:spacing w:val="-3"/>
        </w:rPr>
        <w:t> </w:t>
      </w:r>
      <w:r>
        <w:rPr/>
        <w:t>should</w:t>
      </w:r>
      <w:r>
        <w:rPr>
          <w:spacing w:val="-2"/>
        </w:rPr>
        <w:t> </w:t>
      </w:r>
      <w:r>
        <w:rPr/>
        <w:t>be</w:t>
      </w:r>
      <w:r>
        <w:rPr>
          <w:spacing w:val="-4"/>
        </w:rPr>
        <w:t> </w:t>
      </w:r>
      <w:r>
        <w:rPr/>
        <w:t>considered</w:t>
      </w:r>
      <w:r>
        <w:rPr>
          <w:spacing w:val="-2"/>
        </w:rPr>
        <w:t> </w:t>
      </w:r>
      <w:r>
        <w:rPr/>
        <w:t>first on future agendas to ensure all discussions took place within its frame.</w:t>
      </w:r>
    </w:p>
    <w:p>
      <w:pPr>
        <w:pStyle w:val="Heading2"/>
        <w:numPr>
          <w:ilvl w:val="1"/>
          <w:numId w:val="2"/>
        </w:numPr>
        <w:tabs>
          <w:tab w:pos="1188" w:val="left" w:leader="none"/>
        </w:tabs>
        <w:spacing w:line="252" w:lineRule="exact" w:before="252" w:after="0"/>
        <w:ind w:left="1188" w:right="0" w:hanging="427"/>
        <w:jc w:val="left"/>
      </w:pPr>
      <w:r>
        <w:rPr/>
        <w:t>Cyber</w:t>
      </w:r>
      <w:r>
        <w:rPr>
          <w:spacing w:val="-6"/>
        </w:rPr>
        <w:t> </w:t>
      </w:r>
      <w:r>
        <w:rPr/>
        <w:t>Security</w:t>
      </w:r>
      <w:r>
        <w:rPr>
          <w:spacing w:val="-6"/>
        </w:rPr>
        <w:t> </w:t>
      </w:r>
      <w:r>
        <w:rPr>
          <w:spacing w:val="-2"/>
        </w:rPr>
        <w:t>Update</w:t>
      </w:r>
    </w:p>
    <w:p>
      <w:pPr>
        <w:pStyle w:val="BodyText"/>
        <w:ind w:left="762" w:hanging="1"/>
      </w:pPr>
      <w:r>
        <w:rPr/>
        <w:t>The</w:t>
      </w:r>
      <w:r>
        <w:rPr>
          <w:spacing w:val="-3"/>
        </w:rPr>
        <w:t> </w:t>
      </w:r>
      <w:r>
        <w:rPr/>
        <w:t>Committee</w:t>
      </w:r>
      <w:r>
        <w:rPr>
          <w:spacing w:val="-5"/>
        </w:rPr>
        <w:t> </w:t>
      </w:r>
      <w:r>
        <w:rPr/>
        <w:t>noted</w:t>
      </w:r>
      <w:r>
        <w:rPr>
          <w:spacing w:val="-7"/>
        </w:rPr>
        <w:t> </w:t>
      </w:r>
      <w:r>
        <w:rPr/>
        <w:t>the</w:t>
      </w:r>
      <w:r>
        <w:rPr>
          <w:spacing w:val="-3"/>
        </w:rPr>
        <w:t> </w:t>
      </w:r>
      <w:r>
        <w:rPr/>
        <w:t>report.</w:t>
      </w:r>
      <w:r>
        <w:rPr>
          <w:spacing w:val="-2"/>
        </w:rPr>
        <w:t> </w:t>
      </w:r>
      <w:r>
        <w:rPr/>
        <w:t>The</w:t>
      </w:r>
      <w:r>
        <w:rPr>
          <w:spacing w:val="-5"/>
        </w:rPr>
        <w:t> </w:t>
      </w:r>
      <w:r>
        <w:rPr/>
        <w:t>Senior</w:t>
      </w:r>
      <w:r>
        <w:rPr>
          <w:spacing w:val="-2"/>
        </w:rPr>
        <w:t> </w:t>
      </w:r>
      <w:r>
        <w:rPr/>
        <w:t>Leadership</w:t>
      </w:r>
      <w:r>
        <w:rPr>
          <w:spacing w:val="-3"/>
        </w:rPr>
        <w:t> </w:t>
      </w:r>
      <w:r>
        <w:rPr/>
        <w:t>Team</w:t>
      </w:r>
      <w:r>
        <w:rPr>
          <w:spacing w:val="-2"/>
        </w:rPr>
        <w:t> </w:t>
      </w:r>
      <w:r>
        <w:rPr/>
        <w:t>would</w:t>
      </w:r>
      <w:r>
        <w:rPr>
          <w:spacing w:val="-3"/>
        </w:rPr>
        <w:t> </w:t>
      </w:r>
      <w:r>
        <w:rPr/>
        <w:t>confirm</w:t>
      </w:r>
      <w:r>
        <w:rPr>
          <w:spacing w:val="-3"/>
        </w:rPr>
        <w:t> </w:t>
      </w:r>
      <w:r>
        <w:rPr/>
        <w:t>that responses to any issues or alerts would be sent through in real time.</w:t>
      </w:r>
    </w:p>
    <w:p>
      <w:pPr>
        <w:spacing w:before="0"/>
        <w:ind w:left="6306" w:right="0" w:firstLine="0"/>
        <w:jc w:val="left"/>
        <w:rPr>
          <w:b/>
          <w:sz w:val="22"/>
        </w:rPr>
      </w:pPr>
      <w:r>
        <w:rPr>
          <w:b/>
          <w:sz w:val="22"/>
        </w:rPr>
        <w:t>Chief</w:t>
      </w:r>
      <w:r>
        <w:rPr>
          <w:b/>
          <w:spacing w:val="-5"/>
          <w:sz w:val="22"/>
        </w:rPr>
        <w:t> </w:t>
      </w:r>
      <w:r>
        <w:rPr>
          <w:b/>
          <w:sz w:val="22"/>
        </w:rPr>
        <w:t>Operating</w:t>
      </w:r>
      <w:r>
        <w:rPr>
          <w:b/>
          <w:spacing w:val="-7"/>
          <w:sz w:val="22"/>
        </w:rPr>
        <w:t> </w:t>
      </w:r>
      <w:r>
        <w:rPr>
          <w:b/>
          <w:spacing w:val="-2"/>
          <w:sz w:val="22"/>
        </w:rPr>
        <w:t>Officer</w:t>
      </w:r>
    </w:p>
    <w:p>
      <w:pPr>
        <w:pStyle w:val="BodyText"/>
        <w:rPr>
          <w:b/>
        </w:rPr>
      </w:pPr>
    </w:p>
    <w:p>
      <w:pPr>
        <w:pStyle w:val="Heading1"/>
        <w:numPr>
          <w:ilvl w:val="0"/>
          <w:numId w:val="2"/>
        </w:numPr>
        <w:tabs>
          <w:tab w:pos="773" w:val="left" w:leader="none"/>
        </w:tabs>
        <w:spacing w:line="252" w:lineRule="exact" w:before="0" w:after="0"/>
        <w:ind w:left="773" w:right="0" w:hanging="552"/>
        <w:jc w:val="left"/>
      </w:pPr>
      <w:bookmarkStart w:name="9.      REGISTER OF INTEREST – SENIOR ST" w:id="11"/>
      <w:bookmarkEnd w:id="11"/>
      <w:r>
        <w:rPr>
          <w:b w:val="0"/>
        </w:rPr>
      </w:r>
      <w:r>
        <w:rPr/>
        <w:t>REGISTER</w:t>
      </w:r>
      <w:r>
        <w:rPr>
          <w:spacing w:val="-7"/>
        </w:rPr>
        <w:t> </w:t>
      </w:r>
      <w:r>
        <w:rPr/>
        <w:t>OF</w:t>
      </w:r>
      <w:r>
        <w:rPr>
          <w:spacing w:val="-5"/>
        </w:rPr>
        <w:t> </w:t>
      </w:r>
      <w:r>
        <w:rPr/>
        <w:t>INTEREST</w:t>
      </w:r>
      <w:r>
        <w:rPr>
          <w:spacing w:val="-3"/>
        </w:rPr>
        <w:t> </w:t>
      </w:r>
      <w:r>
        <w:rPr/>
        <w:t>–</w:t>
      </w:r>
      <w:r>
        <w:rPr>
          <w:spacing w:val="-3"/>
        </w:rPr>
        <w:t> </w:t>
      </w:r>
      <w:r>
        <w:rPr/>
        <w:t>SENIOR</w:t>
      </w:r>
      <w:r>
        <w:rPr>
          <w:spacing w:val="-3"/>
        </w:rPr>
        <w:t> </w:t>
      </w:r>
      <w:r>
        <w:rPr>
          <w:spacing w:val="-4"/>
        </w:rPr>
        <w:t>STAFF</w:t>
      </w:r>
    </w:p>
    <w:p>
      <w:pPr>
        <w:pStyle w:val="BodyText"/>
        <w:spacing w:line="252" w:lineRule="exact"/>
        <w:ind w:left="762"/>
      </w:pPr>
      <w:r>
        <w:rPr/>
        <w:t>The</w:t>
      </w:r>
      <w:r>
        <w:rPr>
          <w:spacing w:val="-4"/>
        </w:rPr>
        <w:t> </w:t>
      </w:r>
      <w:r>
        <w:rPr/>
        <w:t>Committee</w:t>
      </w:r>
      <w:r>
        <w:rPr>
          <w:spacing w:val="-5"/>
        </w:rPr>
        <w:t> </w:t>
      </w:r>
      <w:r>
        <w:rPr/>
        <w:t>noted</w:t>
      </w:r>
      <w:r>
        <w:rPr>
          <w:spacing w:val="-6"/>
        </w:rPr>
        <w:t> </w:t>
      </w:r>
      <w:r>
        <w:rPr/>
        <w:t>the</w:t>
      </w:r>
      <w:r>
        <w:rPr>
          <w:spacing w:val="-3"/>
        </w:rPr>
        <w:t> </w:t>
      </w:r>
      <w:r>
        <w:rPr>
          <w:spacing w:val="-2"/>
        </w:rPr>
        <w:t>report.</w:t>
      </w:r>
    </w:p>
    <w:p>
      <w:pPr>
        <w:pStyle w:val="BodyText"/>
      </w:pPr>
    </w:p>
    <w:p>
      <w:pPr>
        <w:pStyle w:val="Heading1"/>
        <w:numPr>
          <w:ilvl w:val="0"/>
          <w:numId w:val="2"/>
        </w:numPr>
        <w:tabs>
          <w:tab w:pos="773" w:val="left" w:leader="none"/>
        </w:tabs>
        <w:spacing w:line="252" w:lineRule="exact" w:before="0" w:after="0"/>
        <w:ind w:left="773" w:right="0" w:hanging="552"/>
        <w:jc w:val="left"/>
      </w:pPr>
      <w:bookmarkStart w:name="10.    AUDIT COMMITTEE ANNUAL REPORT (DR" w:id="12"/>
      <w:bookmarkEnd w:id="12"/>
      <w:r>
        <w:rPr>
          <w:b w:val="0"/>
        </w:rPr>
      </w:r>
      <w:r>
        <w:rPr/>
        <w:t>AUDIT</w:t>
      </w:r>
      <w:r>
        <w:rPr>
          <w:spacing w:val="-5"/>
        </w:rPr>
        <w:t> </w:t>
      </w:r>
      <w:r>
        <w:rPr/>
        <w:t>COMMITTEE</w:t>
      </w:r>
      <w:r>
        <w:rPr>
          <w:spacing w:val="-7"/>
        </w:rPr>
        <w:t> </w:t>
      </w:r>
      <w:r>
        <w:rPr/>
        <w:t>ANNUAL</w:t>
      </w:r>
      <w:r>
        <w:rPr>
          <w:spacing w:val="-9"/>
        </w:rPr>
        <w:t> </w:t>
      </w:r>
      <w:r>
        <w:rPr/>
        <w:t>REPORT</w:t>
      </w:r>
      <w:r>
        <w:rPr>
          <w:spacing w:val="-6"/>
        </w:rPr>
        <w:t> </w:t>
      </w:r>
      <w:r>
        <w:rPr>
          <w:spacing w:val="-2"/>
        </w:rPr>
        <w:t>(DRAFT)</w:t>
      </w:r>
    </w:p>
    <w:p>
      <w:pPr>
        <w:pStyle w:val="BodyText"/>
        <w:spacing w:line="252" w:lineRule="exact"/>
        <w:ind w:left="761"/>
      </w:pPr>
      <w:r>
        <w:rPr/>
        <w:t>The</w:t>
      </w:r>
      <w:r>
        <w:rPr>
          <w:spacing w:val="-6"/>
        </w:rPr>
        <w:t> </w:t>
      </w:r>
      <w:r>
        <w:rPr/>
        <w:t>Committee</w:t>
      </w:r>
      <w:r>
        <w:rPr>
          <w:spacing w:val="-8"/>
        </w:rPr>
        <w:t> </w:t>
      </w:r>
      <w:r>
        <w:rPr/>
        <w:t>made</w:t>
      </w:r>
      <w:r>
        <w:rPr>
          <w:spacing w:val="-6"/>
        </w:rPr>
        <w:t> </w:t>
      </w:r>
      <w:r>
        <w:rPr/>
        <w:t>the</w:t>
      </w:r>
      <w:r>
        <w:rPr>
          <w:spacing w:val="-4"/>
        </w:rPr>
        <w:t> </w:t>
      </w:r>
      <w:r>
        <w:rPr/>
        <w:t>following</w:t>
      </w:r>
      <w:r>
        <w:rPr>
          <w:spacing w:val="-3"/>
        </w:rPr>
        <w:t> </w:t>
      </w:r>
      <w:r>
        <w:rPr/>
        <w:t>amendments</w:t>
      </w:r>
      <w:r>
        <w:rPr>
          <w:spacing w:val="-8"/>
        </w:rPr>
        <w:t> </w:t>
      </w:r>
      <w:r>
        <w:rPr/>
        <w:t>to</w:t>
      </w:r>
      <w:r>
        <w:rPr>
          <w:spacing w:val="-6"/>
        </w:rPr>
        <w:t> </w:t>
      </w:r>
      <w:r>
        <w:rPr/>
        <w:t>the</w:t>
      </w:r>
      <w:r>
        <w:rPr>
          <w:spacing w:val="-4"/>
        </w:rPr>
        <w:t> </w:t>
      </w:r>
      <w:r>
        <w:rPr/>
        <w:t>draft</w:t>
      </w:r>
      <w:r>
        <w:rPr>
          <w:spacing w:val="-4"/>
        </w:rPr>
        <w:t> </w:t>
      </w:r>
      <w:r>
        <w:rPr>
          <w:spacing w:val="-2"/>
        </w:rPr>
        <w:t>report:</w:t>
      </w:r>
    </w:p>
    <w:p>
      <w:pPr>
        <w:pStyle w:val="BodyText"/>
      </w:pPr>
    </w:p>
    <w:p>
      <w:pPr>
        <w:pStyle w:val="BodyText"/>
        <w:spacing w:before="1"/>
        <w:ind w:left="761"/>
      </w:pPr>
      <w:r>
        <w:rPr/>
        <w:t>To</w:t>
      </w:r>
      <w:r>
        <w:rPr>
          <w:spacing w:val="-5"/>
        </w:rPr>
        <w:t> </w:t>
      </w:r>
      <w:r>
        <w:rPr/>
        <w:t>add</w:t>
      </w:r>
      <w:r>
        <w:rPr>
          <w:spacing w:val="-2"/>
        </w:rPr>
        <w:t> </w:t>
      </w:r>
      <w:r>
        <w:rPr/>
        <w:t>last</w:t>
      </w:r>
      <w:r>
        <w:rPr>
          <w:spacing w:val="-4"/>
        </w:rPr>
        <w:t> </w:t>
      </w:r>
      <w:r>
        <w:rPr/>
        <w:t>year’s</w:t>
      </w:r>
      <w:r>
        <w:rPr>
          <w:spacing w:val="-2"/>
        </w:rPr>
        <w:t> </w:t>
      </w:r>
      <w:r>
        <w:rPr/>
        <w:t>and</w:t>
      </w:r>
      <w:r>
        <w:rPr>
          <w:spacing w:val="-4"/>
        </w:rPr>
        <w:t> </w:t>
      </w:r>
      <w:r>
        <w:rPr/>
        <w:t>the</w:t>
      </w:r>
      <w:r>
        <w:rPr>
          <w:spacing w:val="-3"/>
        </w:rPr>
        <w:t> </w:t>
      </w:r>
      <w:r>
        <w:rPr/>
        <w:t>current</w:t>
      </w:r>
      <w:r>
        <w:rPr>
          <w:spacing w:val="-3"/>
        </w:rPr>
        <w:t> </w:t>
      </w:r>
      <w:r>
        <w:rPr/>
        <w:t>meetings</w:t>
      </w:r>
      <w:r>
        <w:rPr>
          <w:spacing w:val="-2"/>
        </w:rPr>
        <w:t> </w:t>
      </w:r>
      <w:r>
        <w:rPr/>
        <w:t>dates</w:t>
      </w:r>
      <w:r>
        <w:rPr>
          <w:spacing w:val="-4"/>
        </w:rPr>
        <w:t> </w:t>
      </w:r>
      <w:r>
        <w:rPr/>
        <w:t>to</w:t>
      </w:r>
      <w:r>
        <w:rPr>
          <w:spacing w:val="-5"/>
        </w:rPr>
        <w:t> </w:t>
      </w:r>
      <w:r>
        <w:rPr/>
        <w:t>the</w:t>
      </w:r>
      <w:r>
        <w:rPr>
          <w:spacing w:val="-5"/>
        </w:rPr>
        <w:t> </w:t>
      </w:r>
      <w:r>
        <w:rPr/>
        <w:t>front</w:t>
      </w:r>
      <w:r>
        <w:rPr>
          <w:spacing w:val="-2"/>
        </w:rPr>
        <w:t> </w:t>
      </w:r>
      <w:r>
        <w:rPr/>
        <w:t>page</w:t>
      </w:r>
      <w:r>
        <w:rPr>
          <w:spacing w:val="-2"/>
        </w:rPr>
        <w:t> </w:t>
      </w:r>
      <w:r>
        <w:rPr/>
        <w:t>of</w:t>
      </w:r>
      <w:r>
        <w:rPr>
          <w:spacing w:val="-4"/>
        </w:rPr>
        <w:t> </w:t>
      </w:r>
      <w:r>
        <w:rPr/>
        <w:t>the</w:t>
      </w:r>
      <w:r>
        <w:rPr>
          <w:spacing w:val="-4"/>
        </w:rPr>
        <w:t> </w:t>
      </w:r>
      <w:r>
        <w:rPr>
          <w:spacing w:val="-2"/>
        </w:rPr>
        <w:t>report.</w:t>
      </w:r>
    </w:p>
    <w:p>
      <w:pPr>
        <w:pStyle w:val="Heading2"/>
        <w:spacing w:before="1"/>
        <w:ind w:left="5278"/>
      </w:pPr>
      <w:r>
        <w:rPr/>
        <w:t>Director</w:t>
      </w:r>
      <w:r>
        <w:rPr>
          <w:spacing w:val="-5"/>
        </w:rPr>
        <w:t> </w:t>
      </w:r>
      <w:r>
        <w:rPr/>
        <w:t>of</w:t>
      </w:r>
      <w:r>
        <w:rPr>
          <w:spacing w:val="-5"/>
        </w:rPr>
        <w:t> </w:t>
      </w:r>
      <w:r>
        <w:rPr/>
        <w:t>Finance</w:t>
      </w:r>
      <w:r>
        <w:rPr>
          <w:spacing w:val="-4"/>
        </w:rPr>
        <w:t> </w:t>
      </w:r>
      <w:r>
        <w:rPr/>
        <w:t>and</w:t>
      </w:r>
      <w:r>
        <w:rPr>
          <w:spacing w:val="-3"/>
        </w:rPr>
        <w:t> </w:t>
      </w:r>
      <w:r>
        <w:rPr>
          <w:spacing w:val="-2"/>
        </w:rPr>
        <w:t>Planning</w:t>
      </w:r>
    </w:p>
    <w:p>
      <w:pPr>
        <w:pStyle w:val="BodyText"/>
        <w:spacing w:before="251"/>
        <w:ind w:left="761"/>
      </w:pPr>
      <w:r>
        <w:rPr/>
        <w:t>For</w:t>
      </w:r>
      <w:r>
        <w:rPr>
          <w:spacing w:val="-2"/>
        </w:rPr>
        <w:t> </w:t>
      </w:r>
      <w:r>
        <w:rPr/>
        <w:t>contextual</w:t>
      </w:r>
      <w:r>
        <w:rPr>
          <w:spacing w:val="-6"/>
        </w:rPr>
        <w:t> </w:t>
      </w:r>
      <w:r>
        <w:rPr/>
        <w:t>wording</w:t>
      </w:r>
      <w:r>
        <w:rPr>
          <w:spacing w:val="-5"/>
        </w:rPr>
        <w:t> </w:t>
      </w:r>
      <w:r>
        <w:rPr/>
        <w:t>to</w:t>
      </w:r>
      <w:r>
        <w:rPr>
          <w:spacing w:val="-3"/>
        </w:rPr>
        <w:t> </w:t>
      </w:r>
      <w:r>
        <w:rPr/>
        <w:t>be</w:t>
      </w:r>
      <w:r>
        <w:rPr>
          <w:spacing w:val="-3"/>
        </w:rPr>
        <w:t> </w:t>
      </w:r>
      <w:r>
        <w:rPr/>
        <w:t>added</w:t>
      </w:r>
      <w:r>
        <w:rPr>
          <w:spacing w:val="-5"/>
        </w:rPr>
        <w:t> </w:t>
      </w:r>
      <w:r>
        <w:rPr/>
        <w:t>to</w:t>
      </w:r>
      <w:r>
        <w:rPr>
          <w:spacing w:val="-5"/>
        </w:rPr>
        <w:t> </w:t>
      </w:r>
      <w:r>
        <w:rPr/>
        <w:t>the</w:t>
      </w:r>
      <w:r>
        <w:rPr>
          <w:spacing w:val="-5"/>
        </w:rPr>
        <w:t> </w:t>
      </w:r>
      <w:r>
        <w:rPr/>
        <w:t>Internal</w:t>
      </w:r>
      <w:r>
        <w:rPr>
          <w:spacing w:val="-3"/>
        </w:rPr>
        <w:t> </w:t>
      </w:r>
      <w:r>
        <w:rPr/>
        <w:t>Audit</w:t>
      </w:r>
      <w:r>
        <w:rPr>
          <w:spacing w:val="-1"/>
        </w:rPr>
        <w:t> </w:t>
      </w:r>
      <w:r>
        <w:rPr>
          <w:spacing w:val="-2"/>
        </w:rPr>
        <w:t>opinion.</w:t>
      </w:r>
    </w:p>
    <w:p>
      <w:pPr>
        <w:pStyle w:val="Heading2"/>
        <w:spacing w:before="1"/>
        <w:ind w:left="5144"/>
      </w:pPr>
      <w:r>
        <w:rPr/>
        <w:t>Internal</w:t>
      </w:r>
      <w:r>
        <w:rPr>
          <w:spacing w:val="-5"/>
        </w:rPr>
        <w:t> </w:t>
      </w:r>
      <w:r>
        <w:rPr/>
        <w:t>Auditors</w:t>
      </w:r>
      <w:r>
        <w:rPr>
          <w:spacing w:val="-5"/>
        </w:rPr>
        <w:t> </w:t>
      </w:r>
      <w:r>
        <w:rPr/>
        <w:t>–</w:t>
      </w:r>
      <w:r>
        <w:rPr>
          <w:spacing w:val="-5"/>
        </w:rPr>
        <w:t> </w:t>
      </w:r>
      <w:r>
        <w:rPr/>
        <w:t>Scrutton</w:t>
      </w:r>
      <w:r>
        <w:rPr>
          <w:spacing w:val="-4"/>
        </w:rPr>
        <w:t> </w:t>
      </w:r>
      <w:r>
        <w:rPr>
          <w:spacing w:val="-2"/>
        </w:rPr>
        <w:t>Bland</w:t>
      </w:r>
    </w:p>
    <w:p>
      <w:pPr>
        <w:pStyle w:val="BodyText"/>
        <w:rPr>
          <w:b/>
        </w:rPr>
      </w:pPr>
    </w:p>
    <w:p>
      <w:pPr>
        <w:pStyle w:val="BodyText"/>
        <w:spacing w:line="252" w:lineRule="exact" w:before="1"/>
        <w:ind w:left="761"/>
      </w:pPr>
      <w:r>
        <w:rPr/>
        <w:t>For</w:t>
      </w:r>
      <w:r>
        <w:rPr>
          <w:spacing w:val="-4"/>
        </w:rPr>
        <w:t> </w:t>
      </w:r>
      <w:r>
        <w:rPr/>
        <w:t>context</w:t>
      </w:r>
      <w:r>
        <w:rPr>
          <w:spacing w:val="-3"/>
        </w:rPr>
        <w:t> </w:t>
      </w:r>
      <w:r>
        <w:rPr/>
        <w:t>about</w:t>
      </w:r>
      <w:r>
        <w:rPr>
          <w:spacing w:val="-1"/>
        </w:rPr>
        <w:t> </w:t>
      </w:r>
      <w:r>
        <w:rPr/>
        <w:t>HESAs</w:t>
      </w:r>
      <w:r>
        <w:rPr>
          <w:spacing w:val="-2"/>
        </w:rPr>
        <w:t> </w:t>
      </w:r>
      <w:r>
        <w:rPr/>
        <w:t>timeframes</w:t>
      </w:r>
      <w:r>
        <w:rPr>
          <w:spacing w:val="-5"/>
        </w:rPr>
        <w:t> </w:t>
      </w:r>
      <w:r>
        <w:rPr/>
        <w:t>to</w:t>
      </w:r>
      <w:r>
        <w:rPr>
          <w:spacing w:val="-5"/>
        </w:rPr>
        <w:t> </w:t>
      </w:r>
      <w:r>
        <w:rPr/>
        <w:t>be</w:t>
      </w:r>
      <w:r>
        <w:rPr>
          <w:spacing w:val="-5"/>
        </w:rPr>
        <w:t> </w:t>
      </w:r>
      <w:r>
        <w:rPr/>
        <w:t>added</w:t>
      </w:r>
      <w:r>
        <w:rPr>
          <w:spacing w:val="-3"/>
        </w:rPr>
        <w:t> </w:t>
      </w:r>
      <w:r>
        <w:rPr/>
        <w:t>to</w:t>
      </w:r>
      <w:r>
        <w:rPr>
          <w:spacing w:val="-5"/>
        </w:rPr>
        <w:t> </w:t>
      </w:r>
      <w:r>
        <w:rPr/>
        <w:t>the</w:t>
      </w:r>
      <w:r>
        <w:rPr>
          <w:spacing w:val="-5"/>
        </w:rPr>
        <w:t> </w:t>
      </w:r>
      <w:r>
        <w:rPr/>
        <w:t>data</w:t>
      </w:r>
      <w:r>
        <w:rPr>
          <w:spacing w:val="-5"/>
        </w:rPr>
        <w:t> </w:t>
      </w:r>
      <w:r>
        <w:rPr/>
        <w:t>quality</w:t>
      </w:r>
      <w:r>
        <w:rPr>
          <w:spacing w:val="-4"/>
        </w:rPr>
        <w:t> </w:t>
      </w:r>
      <w:r>
        <w:rPr>
          <w:spacing w:val="-2"/>
        </w:rPr>
        <w:t>report.</w:t>
      </w:r>
    </w:p>
    <w:p>
      <w:pPr>
        <w:pStyle w:val="Heading2"/>
        <w:spacing w:line="252" w:lineRule="exact"/>
        <w:ind w:left="1791"/>
      </w:pPr>
      <w:r>
        <w:rPr/>
        <w:t>Pro-Vice</w:t>
      </w:r>
      <w:r>
        <w:rPr>
          <w:spacing w:val="-10"/>
        </w:rPr>
        <w:t> </w:t>
      </w:r>
      <w:r>
        <w:rPr/>
        <w:t>Chancellor</w:t>
      </w:r>
      <w:r>
        <w:rPr>
          <w:spacing w:val="-7"/>
        </w:rPr>
        <w:t> </w:t>
      </w:r>
      <w:r>
        <w:rPr/>
        <w:t>(Student</w:t>
      </w:r>
      <w:r>
        <w:rPr>
          <w:spacing w:val="-4"/>
        </w:rPr>
        <w:t> </w:t>
      </w:r>
      <w:r>
        <w:rPr/>
        <w:t>Experience)</w:t>
      </w:r>
      <w:r>
        <w:rPr>
          <w:spacing w:val="-6"/>
        </w:rPr>
        <w:t> </w:t>
      </w:r>
      <w:r>
        <w:rPr/>
        <w:t>and</w:t>
      </w:r>
      <w:r>
        <w:rPr>
          <w:spacing w:val="-8"/>
        </w:rPr>
        <w:t> </w:t>
      </w:r>
      <w:r>
        <w:rPr/>
        <w:t>Academic</w:t>
      </w:r>
      <w:r>
        <w:rPr>
          <w:spacing w:val="-5"/>
        </w:rPr>
        <w:t> </w:t>
      </w:r>
      <w:r>
        <w:rPr>
          <w:spacing w:val="-2"/>
        </w:rPr>
        <w:t>Registrar</w:t>
      </w:r>
    </w:p>
    <w:p>
      <w:pPr>
        <w:pStyle w:val="BodyText"/>
        <w:rPr>
          <w:b/>
        </w:rPr>
      </w:pPr>
    </w:p>
    <w:p>
      <w:pPr>
        <w:pStyle w:val="BodyText"/>
        <w:spacing w:line="252" w:lineRule="exact"/>
        <w:ind w:left="762"/>
      </w:pPr>
      <w:r>
        <w:rPr/>
        <w:t>For</w:t>
      </w:r>
      <w:r>
        <w:rPr>
          <w:spacing w:val="-4"/>
        </w:rPr>
        <w:t> </w:t>
      </w:r>
      <w:r>
        <w:rPr/>
        <w:t>context</w:t>
      </w:r>
      <w:r>
        <w:rPr>
          <w:spacing w:val="-3"/>
        </w:rPr>
        <w:t> </w:t>
      </w:r>
      <w:r>
        <w:rPr/>
        <w:t>about</w:t>
      </w:r>
      <w:r>
        <w:rPr>
          <w:spacing w:val="-4"/>
        </w:rPr>
        <w:t> </w:t>
      </w:r>
      <w:r>
        <w:rPr/>
        <w:t>the</w:t>
      </w:r>
      <w:r>
        <w:rPr>
          <w:spacing w:val="-3"/>
        </w:rPr>
        <w:t> </w:t>
      </w:r>
      <w:r>
        <w:rPr/>
        <w:t>Covid</w:t>
      </w:r>
      <w:r>
        <w:rPr>
          <w:spacing w:val="-3"/>
        </w:rPr>
        <w:t> </w:t>
      </w:r>
      <w:r>
        <w:rPr/>
        <w:t>impact</w:t>
      </w:r>
      <w:r>
        <w:rPr>
          <w:spacing w:val="-3"/>
        </w:rPr>
        <w:t> </w:t>
      </w:r>
      <w:r>
        <w:rPr/>
        <w:t>to</w:t>
      </w:r>
      <w:r>
        <w:rPr>
          <w:spacing w:val="-5"/>
        </w:rPr>
        <w:t> </w:t>
      </w:r>
      <w:r>
        <w:rPr/>
        <w:t>be</w:t>
      </w:r>
      <w:r>
        <w:rPr>
          <w:spacing w:val="-5"/>
        </w:rPr>
        <w:t> </w:t>
      </w:r>
      <w:r>
        <w:rPr/>
        <w:t>added</w:t>
      </w:r>
      <w:r>
        <w:rPr>
          <w:spacing w:val="-5"/>
        </w:rPr>
        <w:t> </w:t>
      </w:r>
      <w:r>
        <w:rPr/>
        <w:t>to</w:t>
      </w:r>
      <w:r>
        <w:rPr>
          <w:spacing w:val="-3"/>
        </w:rPr>
        <w:t> </w:t>
      </w:r>
      <w:r>
        <w:rPr/>
        <w:t>the</w:t>
      </w:r>
      <w:r>
        <w:rPr>
          <w:spacing w:val="-5"/>
        </w:rPr>
        <w:t> </w:t>
      </w:r>
      <w:r>
        <w:rPr/>
        <w:t>complaints</w:t>
      </w:r>
      <w:r>
        <w:rPr>
          <w:spacing w:val="-4"/>
        </w:rPr>
        <w:t> </w:t>
      </w:r>
      <w:r>
        <w:rPr>
          <w:spacing w:val="-2"/>
        </w:rPr>
        <w:t>report.</w:t>
      </w:r>
    </w:p>
    <w:p>
      <w:pPr>
        <w:pStyle w:val="Heading2"/>
        <w:spacing w:line="252" w:lineRule="exact"/>
        <w:ind w:right="651"/>
        <w:jc w:val="right"/>
      </w:pPr>
      <w:r>
        <w:rPr/>
        <w:t>Pro-Vice</w:t>
      </w:r>
      <w:r>
        <w:rPr>
          <w:spacing w:val="-10"/>
        </w:rPr>
        <w:t> </w:t>
      </w:r>
      <w:r>
        <w:rPr/>
        <w:t>Chancellor</w:t>
      </w:r>
      <w:r>
        <w:rPr>
          <w:spacing w:val="-7"/>
        </w:rPr>
        <w:t> </w:t>
      </w:r>
      <w:r>
        <w:rPr/>
        <w:t>(Student</w:t>
      </w:r>
      <w:r>
        <w:rPr>
          <w:spacing w:val="-4"/>
        </w:rPr>
        <w:t> </w:t>
      </w:r>
      <w:r>
        <w:rPr/>
        <w:t>Experience)</w:t>
      </w:r>
      <w:r>
        <w:rPr>
          <w:spacing w:val="-6"/>
        </w:rPr>
        <w:t> </w:t>
      </w:r>
      <w:r>
        <w:rPr/>
        <w:t>and</w:t>
      </w:r>
      <w:r>
        <w:rPr>
          <w:spacing w:val="-8"/>
        </w:rPr>
        <w:t> </w:t>
      </w:r>
      <w:r>
        <w:rPr/>
        <w:t>Academic</w:t>
      </w:r>
      <w:r>
        <w:rPr>
          <w:spacing w:val="-5"/>
        </w:rPr>
        <w:t> </w:t>
      </w:r>
      <w:r>
        <w:rPr>
          <w:spacing w:val="-2"/>
        </w:rPr>
        <w:t>Registrar/Director</w:t>
      </w:r>
    </w:p>
    <w:p>
      <w:pPr>
        <w:spacing w:before="1"/>
        <w:ind w:left="0" w:right="649" w:firstLine="0"/>
        <w:jc w:val="right"/>
        <w:rPr>
          <w:b/>
          <w:sz w:val="22"/>
        </w:rPr>
      </w:pPr>
      <w:r>
        <w:rPr>
          <w:b/>
          <w:sz w:val="22"/>
        </w:rPr>
        <w:t>of</w:t>
      </w:r>
      <w:r>
        <w:rPr>
          <w:b/>
          <w:spacing w:val="-2"/>
          <w:sz w:val="22"/>
        </w:rPr>
        <w:t> </w:t>
      </w:r>
      <w:r>
        <w:rPr>
          <w:b/>
          <w:sz w:val="22"/>
        </w:rPr>
        <w:t>Finance</w:t>
      </w:r>
      <w:r>
        <w:rPr>
          <w:b/>
          <w:spacing w:val="-3"/>
          <w:sz w:val="22"/>
        </w:rPr>
        <w:t> </w:t>
      </w:r>
      <w:r>
        <w:rPr>
          <w:b/>
          <w:sz w:val="22"/>
        </w:rPr>
        <w:t>and</w:t>
      </w:r>
      <w:r>
        <w:rPr>
          <w:b/>
          <w:spacing w:val="-4"/>
          <w:sz w:val="22"/>
        </w:rPr>
        <w:t> </w:t>
      </w:r>
      <w:r>
        <w:rPr>
          <w:b/>
          <w:spacing w:val="-2"/>
          <w:sz w:val="22"/>
        </w:rPr>
        <w:t>Planning</w:t>
      </w:r>
    </w:p>
    <w:p>
      <w:pPr>
        <w:pStyle w:val="BodyText"/>
        <w:spacing w:before="1"/>
        <w:rPr>
          <w:b/>
        </w:rPr>
      </w:pPr>
    </w:p>
    <w:p>
      <w:pPr>
        <w:pStyle w:val="BodyText"/>
        <w:ind w:left="762" w:right="678"/>
      </w:pPr>
      <w:r>
        <w:rPr/>
        <w:t>Subject</w:t>
      </w:r>
      <w:r>
        <w:rPr>
          <w:spacing w:val="-3"/>
        </w:rPr>
        <w:t> </w:t>
      </w:r>
      <w:r>
        <w:rPr/>
        <w:t>to</w:t>
      </w:r>
      <w:r>
        <w:rPr>
          <w:spacing w:val="-5"/>
        </w:rPr>
        <w:t> </w:t>
      </w:r>
      <w:r>
        <w:rPr/>
        <w:t>the</w:t>
      </w:r>
      <w:r>
        <w:rPr>
          <w:spacing w:val="-5"/>
        </w:rPr>
        <w:t> </w:t>
      </w:r>
      <w:r>
        <w:rPr/>
        <w:t>amendments</w:t>
      </w:r>
      <w:r>
        <w:rPr>
          <w:spacing w:val="-2"/>
        </w:rPr>
        <w:t> </w:t>
      </w:r>
      <w:r>
        <w:rPr/>
        <w:t>above,</w:t>
      </w:r>
      <w:r>
        <w:rPr>
          <w:spacing w:val="-3"/>
        </w:rPr>
        <w:t> </w:t>
      </w:r>
      <w:r>
        <w:rPr/>
        <w:t>the</w:t>
      </w:r>
      <w:r>
        <w:rPr>
          <w:spacing w:val="-5"/>
        </w:rPr>
        <w:t> </w:t>
      </w:r>
      <w:r>
        <w:rPr/>
        <w:t>Committee</w:t>
      </w:r>
      <w:r>
        <w:rPr>
          <w:spacing w:val="-3"/>
        </w:rPr>
        <w:t> </w:t>
      </w:r>
      <w:r>
        <w:rPr/>
        <w:t>approved</w:t>
      </w:r>
      <w:r>
        <w:rPr>
          <w:spacing w:val="-5"/>
        </w:rPr>
        <w:t> </w:t>
      </w:r>
      <w:r>
        <w:rPr/>
        <w:t>the</w:t>
      </w:r>
      <w:r>
        <w:rPr>
          <w:spacing w:val="-5"/>
        </w:rPr>
        <w:t> </w:t>
      </w:r>
      <w:r>
        <w:rPr/>
        <w:t>draft</w:t>
      </w:r>
      <w:r>
        <w:rPr>
          <w:spacing w:val="-3"/>
        </w:rPr>
        <w:t> </w:t>
      </w:r>
      <w:r>
        <w:rPr/>
        <w:t>Audit Committee Annual Report for submission to the Council</w:t>
      </w:r>
    </w:p>
    <w:p>
      <w:pPr>
        <w:pStyle w:val="Heading1"/>
        <w:numPr>
          <w:ilvl w:val="0"/>
          <w:numId w:val="2"/>
        </w:numPr>
        <w:tabs>
          <w:tab w:pos="774" w:val="left" w:leader="none"/>
        </w:tabs>
        <w:spacing w:line="252" w:lineRule="exact" w:before="252" w:after="0"/>
        <w:ind w:left="774" w:right="0" w:hanging="552"/>
        <w:jc w:val="left"/>
      </w:pPr>
      <w:bookmarkStart w:name="11.    ANY OTHER BUSINESS" w:id="13"/>
      <w:bookmarkEnd w:id="13"/>
      <w:r>
        <w:rPr>
          <w:b w:val="0"/>
        </w:rPr>
      </w:r>
      <w:r>
        <w:rPr/>
        <w:t>ANY</w:t>
      </w:r>
      <w:r>
        <w:rPr>
          <w:spacing w:val="-5"/>
        </w:rPr>
        <w:t> </w:t>
      </w:r>
      <w:r>
        <w:rPr/>
        <w:t>OTHER</w:t>
      </w:r>
      <w:r>
        <w:rPr>
          <w:spacing w:val="-2"/>
        </w:rPr>
        <w:t> BUSINESS</w:t>
      </w:r>
    </w:p>
    <w:p>
      <w:pPr>
        <w:pStyle w:val="BodyText"/>
        <w:ind w:left="762"/>
      </w:pPr>
      <w:r>
        <w:rPr/>
        <w:t>The</w:t>
      </w:r>
      <w:r>
        <w:rPr>
          <w:spacing w:val="-2"/>
        </w:rPr>
        <w:t> </w:t>
      </w:r>
      <w:r>
        <w:rPr/>
        <w:t>Committee</w:t>
      </w:r>
      <w:r>
        <w:rPr>
          <w:spacing w:val="-4"/>
        </w:rPr>
        <w:t> </w:t>
      </w:r>
      <w:r>
        <w:rPr/>
        <w:t>noted</w:t>
      </w:r>
      <w:r>
        <w:rPr>
          <w:spacing w:val="-6"/>
        </w:rPr>
        <w:t> </w:t>
      </w:r>
      <w:r>
        <w:rPr/>
        <w:t>that</w:t>
      </w:r>
      <w:r>
        <w:rPr>
          <w:spacing w:val="-3"/>
        </w:rPr>
        <w:t> </w:t>
      </w:r>
      <w:r>
        <w:rPr/>
        <w:t>the</w:t>
      </w:r>
      <w:r>
        <w:rPr>
          <w:spacing w:val="-2"/>
        </w:rPr>
        <w:t> </w:t>
      </w:r>
      <w:r>
        <w:rPr/>
        <w:t>discussion</w:t>
      </w:r>
      <w:r>
        <w:rPr>
          <w:spacing w:val="-4"/>
        </w:rPr>
        <w:t> </w:t>
      </w:r>
      <w:r>
        <w:rPr/>
        <w:t>about</w:t>
      </w:r>
      <w:r>
        <w:rPr>
          <w:spacing w:val="-2"/>
        </w:rPr>
        <w:t> </w:t>
      </w:r>
      <w:r>
        <w:rPr/>
        <w:t>risk</w:t>
      </w:r>
      <w:r>
        <w:rPr>
          <w:spacing w:val="-1"/>
        </w:rPr>
        <w:t> </w:t>
      </w:r>
      <w:r>
        <w:rPr/>
        <w:t>appetite</w:t>
      </w:r>
      <w:r>
        <w:rPr>
          <w:spacing w:val="-2"/>
        </w:rPr>
        <w:t> </w:t>
      </w:r>
      <w:r>
        <w:rPr/>
        <w:t>was</w:t>
      </w:r>
      <w:r>
        <w:rPr>
          <w:spacing w:val="-4"/>
        </w:rPr>
        <w:t> </w:t>
      </w:r>
      <w:r>
        <w:rPr/>
        <w:t>planned</w:t>
      </w:r>
      <w:r>
        <w:rPr>
          <w:spacing w:val="-4"/>
        </w:rPr>
        <w:t> </w:t>
      </w:r>
      <w:r>
        <w:rPr/>
        <w:t>for</w:t>
      </w:r>
      <w:r>
        <w:rPr>
          <w:spacing w:val="-3"/>
        </w:rPr>
        <w:t> </w:t>
      </w:r>
      <w:r>
        <w:rPr/>
        <w:t>the November</w:t>
      </w:r>
      <w:r>
        <w:rPr>
          <w:spacing w:val="-8"/>
        </w:rPr>
        <w:t> </w:t>
      </w:r>
      <w:r>
        <w:rPr/>
        <w:t>Council,</w:t>
      </w:r>
      <w:r>
        <w:rPr>
          <w:spacing w:val="-3"/>
        </w:rPr>
        <w:t> </w:t>
      </w:r>
      <w:r>
        <w:rPr/>
        <w:t>where</w:t>
      </w:r>
      <w:r>
        <w:rPr>
          <w:spacing w:val="-5"/>
        </w:rPr>
        <w:t> </w:t>
      </w:r>
      <w:r>
        <w:rPr/>
        <w:t>the</w:t>
      </w:r>
      <w:r>
        <w:rPr>
          <w:spacing w:val="-7"/>
        </w:rPr>
        <w:t> </w:t>
      </w:r>
      <w:r>
        <w:rPr/>
        <w:t>Chief</w:t>
      </w:r>
      <w:r>
        <w:rPr>
          <w:spacing w:val="-6"/>
        </w:rPr>
        <w:t> </w:t>
      </w:r>
      <w:r>
        <w:rPr/>
        <w:t>Operating</w:t>
      </w:r>
      <w:r>
        <w:rPr>
          <w:spacing w:val="-7"/>
        </w:rPr>
        <w:t> </w:t>
      </w:r>
      <w:r>
        <w:rPr/>
        <w:t>Officer</w:t>
      </w:r>
      <w:r>
        <w:rPr>
          <w:spacing w:val="-3"/>
        </w:rPr>
        <w:t> </w:t>
      </w:r>
      <w:r>
        <w:rPr/>
        <w:t>would</w:t>
      </w:r>
      <w:r>
        <w:rPr>
          <w:spacing w:val="-5"/>
        </w:rPr>
        <w:t> </w:t>
      </w:r>
      <w:r>
        <w:rPr/>
        <w:t>give</w:t>
      </w:r>
      <w:r>
        <w:rPr>
          <w:spacing w:val="-5"/>
        </w:rPr>
        <w:t> </w:t>
      </w:r>
      <w:r>
        <w:rPr/>
        <w:t>a</w:t>
      </w:r>
      <w:r>
        <w:rPr>
          <w:spacing w:val="-6"/>
        </w:rPr>
        <w:t> </w:t>
      </w:r>
      <w:r>
        <w:rPr>
          <w:spacing w:val="-2"/>
        </w:rPr>
        <w:t>presentation.</w:t>
      </w:r>
    </w:p>
    <w:p>
      <w:pPr>
        <w:pStyle w:val="BodyText"/>
        <w:spacing w:before="252"/>
        <w:ind w:left="762" w:right="678"/>
      </w:pPr>
      <w:r>
        <w:rPr/>
        <w:t>The</w:t>
      </w:r>
      <w:r>
        <w:rPr>
          <w:spacing w:val="-3"/>
        </w:rPr>
        <w:t> </w:t>
      </w:r>
      <w:r>
        <w:rPr/>
        <w:t>Chair</w:t>
      </w:r>
      <w:r>
        <w:rPr>
          <w:spacing w:val="-4"/>
        </w:rPr>
        <w:t> </w:t>
      </w:r>
      <w:r>
        <w:rPr/>
        <w:t>thanked</w:t>
      </w:r>
      <w:r>
        <w:rPr>
          <w:spacing w:val="-4"/>
        </w:rPr>
        <w:t> </w:t>
      </w:r>
      <w:r>
        <w:rPr/>
        <w:t>the</w:t>
      </w:r>
      <w:r>
        <w:rPr>
          <w:spacing w:val="-3"/>
        </w:rPr>
        <w:t> </w:t>
      </w:r>
      <w:r>
        <w:rPr/>
        <w:t>external</w:t>
      </w:r>
      <w:r>
        <w:rPr>
          <w:spacing w:val="-3"/>
        </w:rPr>
        <w:t> </w:t>
      </w:r>
      <w:r>
        <w:rPr/>
        <w:t>and</w:t>
      </w:r>
      <w:r>
        <w:rPr>
          <w:spacing w:val="-4"/>
        </w:rPr>
        <w:t> </w:t>
      </w:r>
      <w:r>
        <w:rPr/>
        <w:t>internal</w:t>
      </w:r>
      <w:r>
        <w:rPr>
          <w:spacing w:val="-3"/>
        </w:rPr>
        <w:t> </w:t>
      </w:r>
      <w:r>
        <w:rPr/>
        <w:t>auditors</w:t>
      </w:r>
      <w:r>
        <w:rPr>
          <w:spacing w:val="-4"/>
        </w:rPr>
        <w:t> </w:t>
      </w:r>
      <w:r>
        <w:rPr/>
        <w:t>for</w:t>
      </w:r>
      <w:r>
        <w:rPr>
          <w:spacing w:val="-4"/>
        </w:rPr>
        <w:t> </w:t>
      </w:r>
      <w:r>
        <w:rPr/>
        <w:t>their</w:t>
      </w:r>
      <w:r>
        <w:rPr>
          <w:spacing w:val="-4"/>
        </w:rPr>
        <w:t> </w:t>
      </w:r>
      <w:r>
        <w:rPr/>
        <w:t>attendance</w:t>
      </w:r>
      <w:r>
        <w:rPr>
          <w:spacing w:val="-4"/>
        </w:rPr>
        <w:t> </w:t>
      </w:r>
      <w:r>
        <w:rPr/>
        <w:t>and</w:t>
      </w:r>
      <w:r>
        <w:rPr>
          <w:spacing w:val="-3"/>
        </w:rPr>
        <w:t> </w:t>
      </w:r>
      <w:r>
        <w:rPr/>
        <w:t>the work undertaken.</w:t>
      </w:r>
    </w:p>
    <w:p>
      <w:pPr>
        <w:spacing w:after="0"/>
        <w:sectPr>
          <w:pgSz w:w="12240" w:h="15840"/>
          <w:pgMar w:header="544" w:footer="597" w:top="1340" w:bottom="780" w:left="1480" w:right="1380"/>
        </w:sectPr>
      </w:pPr>
    </w:p>
    <w:p>
      <w:pPr>
        <w:pStyle w:val="BodyText"/>
      </w:pPr>
    </w:p>
    <w:p>
      <w:pPr>
        <w:pStyle w:val="BodyText"/>
        <w:spacing w:before="83"/>
      </w:pPr>
    </w:p>
    <w:p>
      <w:pPr>
        <w:pStyle w:val="BodyText"/>
        <w:spacing w:before="1"/>
        <w:ind w:left="761"/>
      </w:pPr>
      <w:r>
        <w:rPr/>
        <w:t>There</w:t>
      </w:r>
      <w:r>
        <w:rPr>
          <w:spacing w:val="-3"/>
        </w:rPr>
        <w:t> </w:t>
      </w:r>
      <w:r>
        <w:rPr/>
        <w:t>was</w:t>
      </w:r>
      <w:r>
        <w:rPr>
          <w:spacing w:val="-5"/>
        </w:rPr>
        <w:t> </w:t>
      </w:r>
      <w:r>
        <w:rPr/>
        <w:t>no</w:t>
      </w:r>
      <w:r>
        <w:rPr>
          <w:spacing w:val="-3"/>
        </w:rPr>
        <w:t> </w:t>
      </w:r>
      <w:r>
        <w:rPr/>
        <w:t>other</w:t>
      </w:r>
      <w:r>
        <w:rPr>
          <w:spacing w:val="-3"/>
        </w:rPr>
        <w:t> </w:t>
      </w:r>
      <w:r>
        <w:rPr>
          <w:spacing w:val="-2"/>
        </w:rPr>
        <w:t>business.</w:t>
      </w:r>
    </w:p>
    <w:p>
      <w:pPr>
        <w:pStyle w:val="BodyText"/>
      </w:pPr>
    </w:p>
    <w:p>
      <w:pPr>
        <w:spacing w:before="0"/>
        <w:ind w:left="761" w:right="678" w:firstLine="0"/>
        <w:jc w:val="left"/>
        <w:rPr>
          <w:i/>
          <w:sz w:val="22"/>
        </w:rPr>
      </w:pPr>
      <w:r>
        <w:rPr>
          <w:i/>
          <w:sz w:val="22"/>
        </w:rPr>
        <w:t>The</w:t>
      </w:r>
      <w:r>
        <w:rPr>
          <w:i/>
          <w:spacing w:val="-2"/>
          <w:sz w:val="22"/>
        </w:rPr>
        <w:t> </w:t>
      </w:r>
      <w:r>
        <w:rPr>
          <w:i/>
          <w:sz w:val="22"/>
        </w:rPr>
        <w:t>executive</w:t>
      </w:r>
      <w:r>
        <w:rPr>
          <w:i/>
          <w:spacing w:val="-4"/>
          <w:sz w:val="22"/>
        </w:rPr>
        <w:t> </w:t>
      </w:r>
      <w:r>
        <w:rPr>
          <w:i/>
          <w:sz w:val="22"/>
        </w:rPr>
        <w:t>attendees</w:t>
      </w:r>
      <w:r>
        <w:rPr>
          <w:i/>
          <w:spacing w:val="-4"/>
          <w:sz w:val="22"/>
        </w:rPr>
        <w:t> </w:t>
      </w:r>
      <w:r>
        <w:rPr>
          <w:i/>
          <w:sz w:val="22"/>
        </w:rPr>
        <w:t>left</w:t>
      </w:r>
      <w:r>
        <w:rPr>
          <w:i/>
          <w:spacing w:val="-2"/>
          <w:sz w:val="22"/>
        </w:rPr>
        <w:t> </w:t>
      </w:r>
      <w:r>
        <w:rPr>
          <w:i/>
          <w:sz w:val="22"/>
        </w:rPr>
        <w:t>the</w:t>
      </w:r>
      <w:r>
        <w:rPr>
          <w:i/>
          <w:spacing w:val="-4"/>
          <w:sz w:val="22"/>
        </w:rPr>
        <w:t> </w:t>
      </w:r>
      <w:r>
        <w:rPr>
          <w:i/>
          <w:sz w:val="22"/>
        </w:rPr>
        <w:t>meeting</w:t>
      </w:r>
      <w:r>
        <w:rPr>
          <w:i/>
          <w:spacing w:val="-2"/>
          <w:sz w:val="22"/>
        </w:rPr>
        <w:t> </w:t>
      </w:r>
      <w:r>
        <w:rPr>
          <w:i/>
          <w:sz w:val="22"/>
        </w:rPr>
        <w:t>at</w:t>
      </w:r>
      <w:r>
        <w:rPr>
          <w:i/>
          <w:spacing w:val="-3"/>
          <w:sz w:val="22"/>
        </w:rPr>
        <w:t> </w:t>
      </w:r>
      <w:r>
        <w:rPr>
          <w:i/>
          <w:sz w:val="22"/>
        </w:rPr>
        <w:t>this</w:t>
      </w:r>
      <w:r>
        <w:rPr>
          <w:i/>
          <w:spacing w:val="-1"/>
          <w:sz w:val="22"/>
        </w:rPr>
        <w:t> </w:t>
      </w:r>
      <w:r>
        <w:rPr>
          <w:i/>
          <w:sz w:val="22"/>
        </w:rPr>
        <w:t>point and</w:t>
      </w:r>
      <w:r>
        <w:rPr>
          <w:i/>
          <w:spacing w:val="-2"/>
          <w:sz w:val="22"/>
        </w:rPr>
        <w:t> </w:t>
      </w:r>
      <w:r>
        <w:rPr>
          <w:i/>
          <w:sz w:val="22"/>
        </w:rPr>
        <w:t>a</w:t>
      </w:r>
      <w:r>
        <w:rPr>
          <w:i/>
          <w:spacing w:val="-4"/>
          <w:sz w:val="22"/>
        </w:rPr>
        <w:t> </w:t>
      </w:r>
      <w:r>
        <w:rPr>
          <w:i/>
          <w:sz w:val="22"/>
        </w:rPr>
        <w:t>closed</w:t>
      </w:r>
      <w:r>
        <w:rPr>
          <w:i/>
          <w:spacing w:val="-4"/>
          <w:sz w:val="22"/>
        </w:rPr>
        <w:t> </w:t>
      </w:r>
      <w:r>
        <w:rPr>
          <w:i/>
          <w:sz w:val="22"/>
        </w:rPr>
        <w:t>meeting</w:t>
      </w:r>
      <w:r>
        <w:rPr>
          <w:i/>
          <w:spacing w:val="-2"/>
          <w:sz w:val="22"/>
        </w:rPr>
        <w:t> </w:t>
      </w:r>
      <w:r>
        <w:rPr>
          <w:i/>
          <w:sz w:val="22"/>
        </w:rPr>
        <w:t>of</w:t>
      </w:r>
      <w:r>
        <w:rPr>
          <w:i/>
          <w:spacing w:val="-3"/>
          <w:sz w:val="22"/>
        </w:rPr>
        <w:t> </w:t>
      </w:r>
      <w:r>
        <w:rPr>
          <w:i/>
          <w:sz w:val="22"/>
        </w:rPr>
        <w:t>the</w:t>
      </w:r>
      <w:r>
        <w:rPr>
          <w:i/>
          <w:sz w:val="22"/>
        </w:rPr>
        <w:t> Audit and Risk Committee was held with the internal and external auditors.</w:t>
      </w:r>
    </w:p>
    <w:p>
      <w:pPr>
        <w:pStyle w:val="Heading1"/>
        <w:numPr>
          <w:ilvl w:val="0"/>
          <w:numId w:val="2"/>
        </w:numPr>
        <w:tabs>
          <w:tab w:pos="773" w:val="left" w:leader="none"/>
        </w:tabs>
        <w:spacing w:line="252" w:lineRule="exact" w:before="252" w:after="0"/>
        <w:ind w:left="773" w:right="0" w:hanging="552"/>
        <w:jc w:val="left"/>
      </w:pPr>
      <w:bookmarkStart w:name="12.    DATE AND TIME OF THE NEXT MEETING" w:id="14"/>
      <w:bookmarkEnd w:id="14"/>
      <w:r>
        <w:rPr>
          <w:b w:val="0"/>
        </w:rPr>
      </w:r>
      <w:r>
        <w:rPr/>
        <w:t>DATE</w:t>
      </w:r>
      <w:r>
        <w:rPr>
          <w:spacing w:val="-4"/>
        </w:rPr>
        <w:t> </w:t>
      </w:r>
      <w:r>
        <w:rPr/>
        <w:t>AND</w:t>
      </w:r>
      <w:r>
        <w:rPr>
          <w:spacing w:val="-7"/>
        </w:rPr>
        <w:t> </w:t>
      </w:r>
      <w:r>
        <w:rPr/>
        <w:t>TIME</w:t>
      </w:r>
      <w:r>
        <w:rPr>
          <w:spacing w:val="-4"/>
        </w:rPr>
        <w:t> </w:t>
      </w:r>
      <w:r>
        <w:rPr/>
        <w:t>OF</w:t>
      </w:r>
      <w:r>
        <w:rPr>
          <w:spacing w:val="-4"/>
        </w:rPr>
        <w:t> </w:t>
      </w:r>
      <w:r>
        <w:rPr/>
        <w:t>THE</w:t>
      </w:r>
      <w:r>
        <w:rPr>
          <w:spacing w:val="-2"/>
        </w:rPr>
        <w:t> </w:t>
      </w:r>
      <w:r>
        <w:rPr/>
        <w:t>NEXT</w:t>
      </w:r>
      <w:r>
        <w:rPr>
          <w:spacing w:val="-2"/>
        </w:rPr>
        <w:t> MEETING</w:t>
      </w:r>
    </w:p>
    <w:p>
      <w:pPr>
        <w:pStyle w:val="BodyText"/>
        <w:ind w:left="761" w:right="678"/>
      </w:pPr>
      <w:r>
        <w:rPr/>
        <w:t>The</w:t>
      </w:r>
      <w:r>
        <w:rPr>
          <w:spacing w:val="-3"/>
        </w:rPr>
        <w:t> </w:t>
      </w:r>
      <w:r>
        <w:rPr/>
        <w:t>next</w:t>
      </w:r>
      <w:r>
        <w:rPr>
          <w:spacing w:val="-3"/>
        </w:rPr>
        <w:t> </w:t>
      </w:r>
      <w:r>
        <w:rPr/>
        <w:t>meeting</w:t>
      </w:r>
      <w:r>
        <w:rPr>
          <w:spacing w:val="-3"/>
        </w:rPr>
        <w:t> </w:t>
      </w:r>
      <w:r>
        <w:rPr/>
        <w:t>of</w:t>
      </w:r>
      <w:r>
        <w:rPr>
          <w:spacing w:val="-3"/>
        </w:rPr>
        <w:t> </w:t>
      </w:r>
      <w:r>
        <w:rPr/>
        <w:t>the</w:t>
      </w:r>
      <w:r>
        <w:rPr>
          <w:spacing w:val="-4"/>
        </w:rPr>
        <w:t> </w:t>
      </w:r>
      <w:r>
        <w:rPr/>
        <w:t>Committee</w:t>
      </w:r>
      <w:r>
        <w:rPr>
          <w:spacing w:val="-3"/>
        </w:rPr>
        <w:t> </w:t>
      </w:r>
      <w:r>
        <w:rPr/>
        <w:t>would</w:t>
      </w:r>
      <w:r>
        <w:rPr>
          <w:spacing w:val="-4"/>
        </w:rPr>
        <w:t> </w:t>
      </w:r>
      <w:r>
        <w:rPr/>
        <w:t>take</w:t>
      </w:r>
      <w:r>
        <w:rPr>
          <w:spacing w:val="-4"/>
        </w:rPr>
        <w:t> </w:t>
      </w:r>
      <w:r>
        <w:rPr/>
        <w:t>place</w:t>
      </w:r>
      <w:r>
        <w:rPr>
          <w:spacing w:val="-3"/>
        </w:rPr>
        <w:t> </w:t>
      </w:r>
      <w:r>
        <w:rPr/>
        <w:t>on</w:t>
      </w:r>
      <w:r>
        <w:rPr>
          <w:spacing w:val="-3"/>
        </w:rPr>
        <w:t> </w:t>
      </w:r>
      <w:r>
        <w:rPr/>
        <w:t>Friday</w:t>
      </w:r>
      <w:r>
        <w:rPr>
          <w:spacing w:val="-2"/>
        </w:rPr>
        <w:t> </w:t>
      </w:r>
      <w:r>
        <w:rPr/>
        <w:t>16</w:t>
      </w:r>
      <w:r>
        <w:rPr>
          <w:spacing w:val="-4"/>
        </w:rPr>
        <w:t> </w:t>
      </w:r>
      <w:r>
        <w:rPr/>
        <w:t>February</w:t>
      </w:r>
      <w:r>
        <w:rPr>
          <w:spacing w:val="-2"/>
        </w:rPr>
        <w:t> </w:t>
      </w:r>
      <w:r>
        <w:rPr/>
        <w:t>2024 at 2.00pm.</w:t>
      </w:r>
    </w:p>
    <w:p>
      <w:pPr>
        <w:pStyle w:val="BodyText"/>
        <w:spacing w:before="1"/>
      </w:pPr>
    </w:p>
    <w:p>
      <w:pPr>
        <w:spacing w:before="0"/>
        <w:ind w:left="115" w:right="276" w:firstLine="0"/>
        <w:jc w:val="left"/>
        <w:rPr>
          <w:b/>
          <w:i/>
          <w:sz w:val="22"/>
        </w:rPr>
      </w:pPr>
      <w:r>
        <w:rPr>
          <w:b/>
          <w:i/>
          <w:sz w:val="22"/>
        </w:rPr>
        <w:t>To allow the University’s Annual Report and Financial Statements 2022/23 to be</w:t>
      </w:r>
      <w:r>
        <w:rPr>
          <w:b/>
          <w:i/>
          <w:sz w:val="22"/>
        </w:rPr>
        <w:t> discussed, the Audit Committee’s meeting was adjourned, and members of the Finance</w:t>
      </w:r>
      <w:r>
        <w:rPr>
          <w:b/>
          <w:i/>
          <w:spacing w:val="-3"/>
          <w:sz w:val="22"/>
        </w:rPr>
        <w:t> </w:t>
      </w:r>
      <w:r>
        <w:rPr>
          <w:b/>
          <w:i/>
          <w:sz w:val="22"/>
        </w:rPr>
        <w:t>and</w:t>
      </w:r>
      <w:r>
        <w:rPr>
          <w:b/>
          <w:i/>
          <w:spacing w:val="-4"/>
          <w:sz w:val="22"/>
        </w:rPr>
        <w:t> </w:t>
      </w:r>
      <w:r>
        <w:rPr>
          <w:b/>
          <w:i/>
          <w:sz w:val="22"/>
        </w:rPr>
        <w:t>Resources</w:t>
      </w:r>
      <w:r>
        <w:rPr>
          <w:b/>
          <w:i/>
          <w:spacing w:val="-3"/>
          <w:sz w:val="22"/>
        </w:rPr>
        <w:t> </w:t>
      </w:r>
      <w:r>
        <w:rPr>
          <w:b/>
          <w:i/>
          <w:sz w:val="22"/>
        </w:rPr>
        <w:t>Committee</w:t>
      </w:r>
      <w:r>
        <w:rPr>
          <w:b/>
          <w:i/>
          <w:spacing w:val="-4"/>
          <w:sz w:val="22"/>
        </w:rPr>
        <w:t> </w:t>
      </w:r>
      <w:r>
        <w:rPr>
          <w:b/>
          <w:i/>
          <w:sz w:val="22"/>
        </w:rPr>
        <w:t>joined</w:t>
      </w:r>
      <w:r>
        <w:rPr>
          <w:b/>
          <w:i/>
          <w:spacing w:val="-4"/>
          <w:sz w:val="22"/>
        </w:rPr>
        <w:t> </w:t>
      </w:r>
      <w:r>
        <w:rPr>
          <w:b/>
          <w:i/>
          <w:sz w:val="22"/>
        </w:rPr>
        <w:t>the</w:t>
      </w:r>
      <w:r>
        <w:rPr>
          <w:b/>
          <w:i/>
          <w:spacing w:val="-4"/>
          <w:sz w:val="22"/>
        </w:rPr>
        <w:t> </w:t>
      </w:r>
      <w:r>
        <w:rPr>
          <w:b/>
          <w:i/>
          <w:sz w:val="22"/>
        </w:rPr>
        <w:t>meeting.</w:t>
      </w:r>
      <w:r>
        <w:rPr>
          <w:b/>
          <w:i/>
          <w:spacing w:val="-3"/>
          <w:sz w:val="22"/>
        </w:rPr>
        <w:t> </w:t>
      </w:r>
      <w:r>
        <w:rPr>
          <w:b/>
          <w:i/>
          <w:sz w:val="22"/>
        </w:rPr>
        <w:t>Minutes</w:t>
      </w:r>
      <w:r>
        <w:rPr>
          <w:b/>
          <w:i/>
          <w:spacing w:val="-3"/>
          <w:sz w:val="22"/>
        </w:rPr>
        <w:t> </w:t>
      </w:r>
      <w:r>
        <w:rPr>
          <w:b/>
          <w:i/>
          <w:sz w:val="22"/>
        </w:rPr>
        <w:t>of</w:t>
      </w:r>
      <w:r>
        <w:rPr>
          <w:b/>
          <w:i/>
          <w:spacing w:val="-3"/>
          <w:sz w:val="22"/>
        </w:rPr>
        <w:t> </w:t>
      </w:r>
      <w:r>
        <w:rPr>
          <w:b/>
          <w:i/>
          <w:sz w:val="22"/>
        </w:rPr>
        <w:t>the</w:t>
      </w:r>
      <w:r>
        <w:rPr>
          <w:b/>
          <w:i/>
          <w:spacing w:val="-3"/>
          <w:sz w:val="22"/>
        </w:rPr>
        <w:t> </w:t>
      </w:r>
      <w:r>
        <w:rPr>
          <w:b/>
          <w:i/>
          <w:sz w:val="22"/>
        </w:rPr>
        <w:t>joint</w:t>
      </w:r>
      <w:r>
        <w:rPr>
          <w:b/>
          <w:i/>
          <w:spacing w:val="-3"/>
          <w:sz w:val="22"/>
        </w:rPr>
        <w:t> </w:t>
      </w:r>
      <w:r>
        <w:rPr>
          <w:b/>
          <w:i/>
          <w:sz w:val="22"/>
        </w:rPr>
        <w:t>meeting are included below.</w:t>
      </w:r>
    </w:p>
    <w:p>
      <w:pPr>
        <w:pStyle w:val="BodyText"/>
        <w:spacing w:before="1"/>
        <w:rPr>
          <w:b/>
          <w:i/>
        </w:rPr>
      </w:pPr>
    </w:p>
    <w:p>
      <w:pPr>
        <w:pStyle w:val="Heading1"/>
        <w:numPr>
          <w:ilvl w:val="0"/>
          <w:numId w:val="3"/>
        </w:numPr>
        <w:tabs>
          <w:tab w:pos="651" w:val="left" w:leader="none"/>
        </w:tabs>
        <w:spacing w:line="240" w:lineRule="auto" w:before="0" w:after="0"/>
        <w:ind w:left="651" w:right="0" w:hanging="430"/>
        <w:jc w:val="left"/>
      </w:pPr>
      <w:bookmarkStart w:name="1.    FINANCIAL STATEMENTS – JOINT MEETI" w:id="15"/>
      <w:bookmarkEnd w:id="15"/>
      <w:r>
        <w:rPr>
          <w:b w:val="0"/>
        </w:rPr>
      </w:r>
      <w:r>
        <w:rPr/>
        <w:t>FINANCIAL</w:t>
      </w:r>
      <w:r>
        <w:rPr>
          <w:spacing w:val="-7"/>
        </w:rPr>
        <w:t> </w:t>
      </w:r>
      <w:r>
        <w:rPr/>
        <w:t>STATEMENTS</w:t>
      </w:r>
      <w:r>
        <w:rPr>
          <w:spacing w:val="-8"/>
        </w:rPr>
        <w:t> </w:t>
      </w:r>
      <w:r>
        <w:rPr/>
        <w:t>–</w:t>
      </w:r>
      <w:r>
        <w:rPr>
          <w:spacing w:val="-6"/>
        </w:rPr>
        <w:t> </w:t>
      </w:r>
      <w:r>
        <w:rPr/>
        <w:t>JOINT</w:t>
      </w:r>
      <w:r>
        <w:rPr>
          <w:spacing w:val="-6"/>
        </w:rPr>
        <w:t> </w:t>
      </w:r>
      <w:r>
        <w:rPr>
          <w:spacing w:val="-2"/>
        </w:rPr>
        <w:t>MEETING</w:t>
      </w:r>
    </w:p>
    <w:p>
      <w:pPr>
        <w:pStyle w:val="Heading2"/>
        <w:numPr>
          <w:ilvl w:val="1"/>
          <w:numId w:val="3"/>
        </w:numPr>
        <w:tabs>
          <w:tab w:pos="1011" w:val="left" w:leader="none"/>
        </w:tabs>
        <w:spacing w:line="240" w:lineRule="auto" w:before="251" w:after="0"/>
        <w:ind w:left="1011" w:right="0" w:hanging="430"/>
        <w:jc w:val="left"/>
      </w:pPr>
      <w:r>
        <w:rPr/>
        <w:t>Minutes</w:t>
      </w:r>
      <w:r>
        <w:rPr>
          <w:spacing w:val="-5"/>
        </w:rPr>
        <w:t> </w:t>
      </w:r>
      <w:r>
        <w:rPr/>
        <w:t>of</w:t>
      </w:r>
      <w:r>
        <w:rPr>
          <w:spacing w:val="-4"/>
        </w:rPr>
        <w:t> </w:t>
      </w:r>
      <w:r>
        <w:rPr/>
        <w:t>the</w:t>
      </w:r>
      <w:r>
        <w:rPr>
          <w:spacing w:val="-4"/>
        </w:rPr>
        <w:t> </w:t>
      </w:r>
      <w:r>
        <w:rPr/>
        <w:t>previous</w:t>
      </w:r>
      <w:r>
        <w:rPr>
          <w:spacing w:val="-4"/>
        </w:rPr>
        <w:t> </w:t>
      </w:r>
      <w:r>
        <w:rPr>
          <w:spacing w:val="-2"/>
        </w:rPr>
        <w:t>meeting</w:t>
      </w:r>
    </w:p>
    <w:p>
      <w:pPr>
        <w:pStyle w:val="BodyText"/>
        <w:spacing w:before="1"/>
        <w:ind w:left="581" w:right="678"/>
      </w:pPr>
      <w:r>
        <w:rPr/>
        <w:t>The</w:t>
      </w:r>
      <w:r>
        <w:rPr>
          <w:spacing w:val="-3"/>
        </w:rPr>
        <w:t> </w:t>
      </w:r>
      <w:r>
        <w:rPr/>
        <w:t>minutes</w:t>
      </w:r>
      <w:r>
        <w:rPr>
          <w:spacing w:val="-2"/>
        </w:rPr>
        <w:t> </w:t>
      </w:r>
      <w:r>
        <w:rPr/>
        <w:t>of</w:t>
      </w:r>
      <w:r>
        <w:rPr>
          <w:spacing w:val="-4"/>
        </w:rPr>
        <w:t> </w:t>
      </w:r>
      <w:r>
        <w:rPr/>
        <w:t>the</w:t>
      </w:r>
      <w:r>
        <w:rPr>
          <w:spacing w:val="-5"/>
        </w:rPr>
        <w:t> </w:t>
      </w:r>
      <w:r>
        <w:rPr/>
        <w:t>joint</w:t>
      </w:r>
      <w:r>
        <w:rPr>
          <w:spacing w:val="-6"/>
        </w:rPr>
        <w:t> </w:t>
      </w:r>
      <w:r>
        <w:rPr/>
        <w:t>Audit</w:t>
      </w:r>
      <w:r>
        <w:rPr>
          <w:spacing w:val="-1"/>
        </w:rPr>
        <w:t> </w:t>
      </w:r>
      <w:r>
        <w:rPr/>
        <w:t>and</w:t>
      </w:r>
      <w:r>
        <w:rPr>
          <w:spacing w:val="-3"/>
        </w:rPr>
        <w:t> </w:t>
      </w:r>
      <w:r>
        <w:rPr/>
        <w:t>Finance</w:t>
      </w:r>
      <w:r>
        <w:rPr>
          <w:spacing w:val="-5"/>
        </w:rPr>
        <w:t> </w:t>
      </w:r>
      <w:r>
        <w:rPr/>
        <w:t>and</w:t>
      </w:r>
      <w:r>
        <w:rPr>
          <w:spacing w:val="-3"/>
        </w:rPr>
        <w:t> </w:t>
      </w:r>
      <w:r>
        <w:rPr/>
        <w:t>Resources</w:t>
      </w:r>
      <w:r>
        <w:rPr>
          <w:spacing w:val="-5"/>
        </w:rPr>
        <w:t> </w:t>
      </w:r>
      <w:r>
        <w:rPr/>
        <w:t>Committee</w:t>
      </w:r>
      <w:r>
        <w:rPr>
          <w:spacing w:val="-7"/>
        </w:rPr>
        <w:t> </w:t>
      </w:r>
      <w:r>
        <w:rPr/>
        <w:t>meeting</w:t>
      </w:r>
      <w:r>
        <w:rPr>
          <w:spacing w:val="-3"/>
        </w:rPr>
        <w:t> </w:t>
      </w:r>
      <w:r>
        <w:rPr/>
        <w:t>held on 31</w:t>
      </w:r>
      <w:r>
        <w:rPr>
          <w:vertAlign w:val="superscript"/>
        </w:rPr>
        <w:t>st</w:t>
      </w:r>
      <w:r>
        <w:rPr>
          <w:vertAlign w:val="baseline"/>
        </w:rPr>
        <w:t> October 2022 were approved.</w:t>
      </w:r>
    </w:p>
    <w:p>
      <w:pPr>
        <w:pStyle w:val="Heading2"/>
        <w:numPr>
          <w:ilvl w:val="1"/>
          <w:numId w:val="3"/>
        </w:numPr>
        <w:tabs>
          <w:tab w:pos="1011" w:val="left" w:leader="none"/>
        </w:tabs>
        <w:spacing w:line="252" w:lineRule="exact" w:before="253" w:after="0"/>
        <w:ind w:left="1011" w:right="0" w:hanging="430"/>
        <w:jc w:val="left"/>
      </w:pPr>
      <w:r>
        <w:rPr/>
        <w:t>Commentary</w:t>
      </w:r>
      <w:r>
        <w:rPr>
          <w:spacing w:val="-8"/>
        </w:rPr>
        <w:t> </w:t>
      </w:r>
      <w:r>
        <w:rPr/>
        <w:t>on</w:t>
      </w:r>
      <w:r>
        <w:rPr>
          <w:spacing w:val="-7"/>
        </w:rPr>
        <w:t> </w:t>
      </w:r>
      <w:r>
        <w:rPr/>
        <w:t>the</w:t>
      </w:r>
      <w:r>
        <w:rPr>
          <w:spacing w:val="-7"/>
        </w:rPr>
        <w:t> </w:t>
      </w:r>
      <w:r>
        <w:rPr/>
        <w:t>financial</w:t>
      </w:r>
      <w:r>
        <w:rPr>
          <w:spacing w:val="-5"/>
        </w:rPr>
        <w:t> </w:t>
      </w:r>
      <w:r>
        <w:rPr/>
        <w:t>statements</w:t>
      </w:r>
      <w:r>
        <w:rPr>
          <w:spacing w:val="-5"/>
        </w:rPr>
        <w:t> </w:t>
      </w:r>
      <w:r>
        <w:rPr>
          <w:spacing w:val="-2"/>
        </w:rPr>
        <w:t>2022/23</w:t>
      </w:r>
    </w:p>
    <w:p>
      <w:pPr>
        <w:pStyle w:val="BodyText"/>
        <w:ind w:left="581"/>
      </w:pPr>
      <w:r>
        <w:rPr/>
        <w:t>The</w:t>
      </w:r>
      <w:r>
        <w:rPr>
          <w:spacing w:val="-3"/>
        </w:rPr>
        <w:t> </w:t>
      </w:r>
      <w:r>
        <w:rPr/>
        <w:t>Director</w:t>
      </w:r>
      <w:r>
        <w:rPr>
          <w:spacing w:val="-2"/>
        </w:rPr>
        <w:t> </w:t>
      </w:r>
      <w:r>
        <w:rPr/>
        <w:t>of</w:t>
      </w:r>
      <w:r>
        <w:rPr>
          <w:spacing w:val="-2"/>
        </w:rPr>
        <w:t> </w:t>
      </w:r>
      <w:r>
        <w:rPr/>
        <w:t>Finance</w:t>
      </w:r>
      <w:r>
        <w:rPr>
          <w:spacing w:val="-7"/>
        </w:rPr>
        <w:t> </w:t>
      </w:r>
      <w:r>
        <w:rPr/>
        <w:t>and</w:t>
      </w:r>
      <w:r>
        <w:rPr>
          <w:spacing w:val="-3"/>
        </w:rPr>
        <w:t> </w:t>
      </w:r>
      <w:r>
        <w:rPr/>
        <w:t>Planning</w:t>
      </w:r>
      <w:r>
        <w:rPr>
          <w:spacing w:val="-3"/>
        </w:rPr>
        <w:t> </w:t>
      </w:r>
      <w:r>
        <w:rPr/>
        <w:t>introduced</w:t>
      </w:r>
      <w:r>
        <w:rPr>
          <w:spacing w:val="-7"/>
        </w:rPr>
        <w:t> </w:t>
      </w:r>
      <w:r>
        <w:rPr/>
        <w:t>the</w:t>
      </w:r>
      <w:r>
        <w:rPr>
          <w:spacing w:val="-3"/>
        </w:rPr>
        <w:t> </w:t>
      </w:r>
      <w:r>
        <w:rPr/>
        <w:t>commentary</w:t>
      </w:r>
      <w:r>
        <w:rPr>
          <w:spacing w:val="-3"/>
        </w:rPr>
        <w:t> </w:t>
      </w:r>
      <w:r>
        <w:rPr/>
        <w:t>on</w:t>
      </w:r>
      <w:r>
        <w:rPr>
          <w:spacing w:val="-5"/>
        </w:rPr>
        <w:t> </w:t>
      </w:r>
      <w:r>
        <w:rPr/>
        <w:t>the</w:t>
      </w:r>
      <w:r>
        <w:rPr>
          <w:spacing w:val="-5"/>
        </w:rPr>
        <w:t> </w:t>
      </w:r>
      <w:r>
        <w:rPr/>
        <w:t>financial statements for 2022/23</w:t>
      </w:r>
    </w:p>
    <w:p>
      <w:pPr>
        <w:pStyle w:val="BodyText"/>
        <w:spacing w:before="1"/>
      </w:pPr>
    </w:p>
    <w:p>
      <w:pPr>
        <w:pStyle w:val="BodyText"/>
        <w:ind w:left="581" w:right="678"/>
      </w:pPr>
      <w:r>
        <w:rPr/>
        <w:t>The</w:t>
      </w:r>
      <w:r>
        <w:rPr>
          <w:spacing w:val="-2"/>
        </w:rPr>
        <w:t> </w:t>
      </w:r>
      <w:r>
        <w:rPr/>
        <w:t>income</w:t>
      </w:r>
      <w:r>
        <w:rPr>
          <w:spacing w:val="-4"/>
        </w:rPr>
        <w:t> </w:t>
      </w:r>
      <w:r>
        <w:rPr/>
        <w:t>for</w:t>
      </w:r>
      <w:r>
        <w:rPr>
          <w:spacing w:val="-3"/>
        </w:rPr>
        <w:t> </w:t>
      </w:r>
      <w:r>
        <w:rPr/>
        <w:t>the</w:t>
      </w:r>
      <w:r>
        <w:rPr>
          <w:spacing w:val="-2"/>
        </w:rPr>
        <w:t> </w:t>
      </w:r>
      <w:r>
        <w:rPr/>
        <w:t>year</w:t>
      </w:r>
      <w:r>
        <w:rPr>
          <w:spacing w:val="-3"/>
        </w:rPr>
        <w:t> </w:t>
      </w:r>
      <w:r>
        <w:rPr/>
        <w:t>was</w:t>
      </w:r>
      <w:r>
        <w:rPr>
          <w:spacing w:val="-1"/>
        </w:rPr>
        <w:t> </w:t>
      </w:r>
      <w:r>
        <w:rPr/>
        <w:t>up</w:t>
      </w:r>
      <w:r>
        <w:rPr>
          <w:spacing w:val="-2"/>
        </w:rPr>
        <w:t> </w:t>
      </w:r>
      <w:r>
        <w:rPr/>
        <w:t>by</w:t>
      </w:r>
      <w:r>
        <w:rPr>
          <w:spacing w:val="-4"/>
        </w:rPr>
        <w:t> </w:t>
      </w:r>
      <w:r>
        <w:rPr/>
        <w:t>8%</w:t>
      </w:r>
      <w:r>
        <w:rPr>
          <w:spacing w:val="-3"/>
        </w:rPr>
        <w:t> </w:t>
      </w:r>
      <w:r>
        <w:rPr/>
        <w:t>and</w:t>
      </w:r>
      <w:r>
        <w:rPr>
          <w:spacing w:val="-2"/>
        </w:rPr>
        <w:t> </w:t>
      </w:r>
      <w:r>
        <w:rPr/>
        <w:t>expenditure</w:t>
      </w:r>
      <w:r>
        <w:rPr>
          <w:spacing w:val="-2"/>
        </w:rPr>
        <w:t> </w:t>
      </w:r>
      <w:r>
        <w:rPr/>
        <w:t>was</w:t>
      </w:r>
      <w:r>
        <w:rPr>
          <w:spacing w:val="-4"/>
        </w:rPr>
        <w:t> </w:t>
      </w:r>
      <w:r>
        <w:rPr/>
        <w:t>up</w:t>
      </w:r>
      <w:r>
        <w:rPr>
          <w:spacing w:val="-2"/>
        </w:rPr>
        <w:t> </w:t>
      </w:r>
      <w:r>
        <w:rPr/>
        <w:t>by</w:t>
      </w:r>
      <w:r>
        <w:rPr>
          <w:spacing w:val="-4"/>
        </w:rPr>
        <w:t> </w:t>
      </w:r>
      <w:r>
        <w:rPr/>
        <w:t>18%</w:t>
      </w:r>
      <w:r>
        <w:rPr>
          <w:spacing w:val="-1"/>
        </w:rPr>
        <w:t> </w:t>
      </w:r>
      <w:r>
        <w:rPr/>
        <w:t>due</w:t>
      </w:r>
      <w:r>
        <w:rPr>
          <w:spacing w:val="-2"/>
        </w:rPr>
        <w:t> </w:t>
      </w:r>
      <w:r>
        <w:rPr/>
        <w:t>to</w:t>
      </w:r>
      <w:r>
        <w:rPr>
          <w:spacing w:val="-4"/>
        </w:rPr>
        <w:t> </w:t>
      </w:r>
      <w:r>
        <w:rPr/>
        <w:t>the investment in capital projects and the University’s rebrand. Staff costs were rising due to inflationary pressures. Cash contributions to pensions had also increased from 21.1% to 24.4% in April. There had also been investment in student-facing resources, workshops, IT security and the ongoing costs of the Bank Plain </w:t>
      </w:r>
      <w:r>
        <w:rPr>
          <w:spacing w:val="-2"/>
        </w:rPr>
        <w:t>development.</w:t>
      </w:r>
    </w:p>
    <w:p>
      <w:pPr>
        <w:pStyle w:val="BodyText"/>
        <w:spacing w:before="250"/>
        <w:ind w:left="581" w:right="678"/>
      </w:pPr>
      <w:r>
        <w:rPr/>
        <w:t>Tuition fee income increased by 3% although fees remained fixed for Home Undergraduate</w:t>
      </w:r>
      <w:r>
        <w:rPr>
          <w:spacing w:val="-6"/>
        </w:rPr>
        <w:t> </w:t>
      </w:r>
      <w:r>
        <w:rPr/>
        <w:t>students.</w:t>
      </w:r>
      <w:r>
        <w:rPr>
          <w:spacing w:val="-4"/>
        </w:rPr>
        <w:t> </w:t>
      </w:r>
      <w:r>
        <w:rPr/>
        <w:t>Good</w:t>
      </w:r>
      <w:r>
        <w:rPr>
          <w:spacing w:val="-6"/>
        </w:rPr>
        <w:t> </w:t>
      </w:r>
      <w:r>
        <w:rPr/>
        <w:t>results</w:t>
      </w:r>
      <w:r>
        <w:rPr>
          <w:spacing w:val="-4"/>
        </w:rPr>
        <w:t> </w:t>
      </w:r>
      <w:r>
        <w:rPr/>
        <w:t>in</w:t>
      </w:r>
      <w:r>
        <w:rPr>
          <w:spacing w:val="-6"/>
        </w:rPr>
        <w:t> </w:t>
      </w:r>
      <w:r>
        <w:rPr/>
        <w:t>the</w:t>
      </w:r>
      <w:r>
        <w:rPr>
          <w:spacing w:val="-6"/>
        </w:rPr>
        <w:t> </w:t>
      </w:r>
      <w:r>
        <w:rPr/>
        <w:t>Research</w:t>
      </w:r>
      <w:r>
        <w:rPr>
          <w:spacing w:val="-4"/>
        </w:rPr>
        <w:t> </w:t>
      </w:r>
      <w:r>
        <w:rPr/>
        <w:t>Excellence</w:t>
      </w:r>
      <w:r>
        <w:rPr>
          <w:spacing w:val="-4"/>
        </w:rPr>
        <w:t> </w:t>
      </w:r>
      <w:r>
        <w:rPr/>
        <w:t>Framework (REF) had resulted in increased research funding and grant income.</w:t>
      </w:r>
    </w:p>
    <w:p>
      <w:pPr>
        <w:pStyle w:val="BodyText"/>
        <w:spacing w:before="1"/>
      </w:pPr>
    </w:p>
    <w:p>
      <w:pPr>
        <w:pStyle w:val="BodyText"/>
        <w:ind w:left="581" w:right="678"/>
      </w:pPr>
      <w:r>
        <w:rPr/>
        <w:t>£5M had been put into investments which had seen only small increases due to market investment decline, and fixed assets had been affected by depreciation. However,</w:t>
      </w:r>
      <w:r>
        <w:rPr>
          <w:spacing w:val="-1"/>
        </w:rPr>
        <w:t> </w:t>
      </w:r>
      <w:r>
        <w:rPr/>
        <w:t>cash</w:t>
      </w:r>
      <w:r>
        <w:rPr>
          <w:spacing w:val="-3"/>
        </w:rPr>
        <w:t> </w:t>
      </w:r>
      <w:r>
        <w:rPr/>
        <w:t>had</w:t>
      </w:r>
      <w:r>
        <w:rPr>
          <w:spacing w:val="-5"/>
        </w:rPr>
        <w:t> </w:t>
      </w:r>
      <w:r>
        <w:rPr/>
        <w:t>gone</w:t>
      </w:r>
      <w:r>
        <w:rPr>
          <w:spacing w:val="-5"/>
        </w:rPr>
        <w:t> </w:t>
      </w:r>
      <w:r>
        <w:rPr/>
        <w:t>up</w:t>
      </w:r>
      <w:r>
        <w:rPr>
          <w:spacing w:val="-3"/>
        </w:rPr>
        <w:t> </w:t>
      </w:r>
      <w:r>
        <w:rPr/>
        <w:t>overall</w:t>
      </w:r>
      <w:r>
        <w:rPr>
          <w:spacing w:val="-3"/>
        </w:rPr>
        <w:t> </w:t>
      </w:r>
      <w:r>
        <w:rPr/>
        <w:t>by</w:t>
      </w:r>
      <w:r>
        <w:rPr>
          <w:spacing w:val="-2"/>
        </w:rPr>
        <w:t> </w:t>
      </w:r>
      <w:r>
        <w:rPr/>
        <w:t>£1.8M,</w:t>
      </w:r>
      <w:r>
        <w:rPr>
          <w:spacing w:val="-3"/>
        </w:rPr>
        <w:t> </w:t>
      </w:r>
      <w:r>
        <w:rPr/>
        <w:t>creating</w:t>
      </w:r>
      <w:r>
        <w:rPr>
          <w:spacing w:val="-3"/>
        </w:rPr>
        <w:t> </w:t>
      </w:r>
      <w:r>
        <w:rPr/>
        <w:t>an</w:t>
      </w:r>
      <w:r>
        <w:rPr>
          <w:spacing w:val="-3"/>
        </w:rPr>
        <w:t> </w:t>
      </w:r>
      <w:r>
        <w:rPr/>
        <w:t>overall</w:t>
      </w:r>
      <w:r>
        <w:rPr>
          <w:spacing w:val="-3"/>
        </w:rPr>
        <w:t> </w:t>
      </w:r>
      <w:r>
        <w:rPr/>
        <w:t>surplus</w:t>
      </w:r>
      <w:r>
        <w:rPr>
          <w:spacing w:val="-5"/>
        </w:rPr>
        <w:t> </w:t>
      </w:r>
      <w:r>
        <w:rPr/>
        <w:t>of</w:t>
      </w:r>
      <w:r>
        <w:rPr>
          <w:spacing w:val="-1"/>
        </w:rPr>
        <w:t> </w:t>
      </w:r>
      <w:r>
        <w:rPr/>
        <w:t>£6.8M, generated from operating activities.</w:t>
      </w:r>
    </w:p>
    <w:p>
      <w:pPr>
        <w:pStyle w:val="BodyText"/>
        <w:spacing w:before="253"/>
        <w:ind w:left="581" w:right="1299"/>
        <w:jc w:val="both"/>
      </w:pPr>
      <w:r>
        <w:rPr/>
        <w:t>Grants</w:t>
      </w:r>
      <w:r>
        <w:rPr>
          <w:spacing w:val="-1"/>
        </w:rPr>
        <w:t> </w:t>
      </w:r>
      <w:r>
        <w:rPr/>
        <w:t>had</w:t>
      </w:r>
      <w:r>
        <w:rPr>
          <w:spacing w:val="-4"/>
        </w:rPr>
        <w:t> </w:t>
      </w:r>
      <w:r>
        <w:rPr/>
        <w:t>been</w:t>
      </w:r>
      <w:r>
        <w:rPr>
          <w:spacing w:val="-4"/>
        </w:rPr>
        <w:t> </w:t>
      </w:r>
      <w:r>
        <w:rPr/>
        <w:t>secured</w:t>
      </w:r>
      <w:r>
        <w:rPr>
          <w:spacing w:val="-2"/>
        </w:rPr>
        <w:t> </w:t>
      </w:r>
      <w:r>
        <w:rPr/>
        <w:t>from</w:t>
      </w:r>
      <w:r>
        <w:rPr>
          <w:spacing w:val="-3"/>
        </w:rPr>
        <w:t> </w:t>
      </w:r>
      <w:r>
        <w:rPr/>
        <w:t>the</w:t>
      </w:r>
      <w:r>
        <w:rPr>
          <w:spacing w:val="-6"/>
        </w:rPr>
        <w:t> </w:t>
      </w:r>
      <w:r>
        <w:rPr/>
        <w:t>Office</w:t>
      </w:r>
      <w:r>
        <w:rPr>
          <w:spacing w:val="-2"/>
        </w:rPr>
        <w:t> </w:t>
      </w:r>
      <w:r>
        <w:rPr/>
        <w:t>for Students</w:t>
      </w:r>
      <w:r>
        <w:rPr>
          <w:spacing w:val="-4"/>
        </w:rPr>
        <w:t> </w:t>
      </w:r>
      <w:r>
        <w:rPr/>
        <w:t>(OfS)</w:t>
      </w:r>
      <w:r>
        <w:rPr>
          <w:spacing w:val="-3"/>
        </w:rPr>
        <w:t> </w:t>
      </w:r>
      <w:r>
        <w:rPr/>
        <w:t>and</w:t>
      </w:r>
      <w:r>
        <w:rPr>
          <w:spacing w:val="-4"/>
        </w:rPr>
        <w:t> </w:t>
      </w:r>
      <w:r>
        <w:rPr/>
        <w:t>the</w:t>
      </w:r>
      <w:r>
        <w:rPr>
          <w:spacing w:val="-2"/>
        </w:rPr>
        <w:t> </w:t>
      </w:r>
      <w:r>
        <w:rPr/>
        <w:t>Arts</w:t>
      </w:r>
      <w:r>
        <w:rPr>
          <w:spacing w:val="-4"/>
        </w:rPr>
        <w:t> </w:t>
      </w:r>
      <w:r>
        <w:rPr/>
        <w:t>and Humanities Resource Council (AHRC) for three capital projects including the Immersive Visualisation Lab.</w:t>
      </w:r>
    </w:p>
    <w:p>
      <w:pPr>
        <w:pStyle w:val="BodyText"/>
      </w:pPr>
    </w:p>
    <w:p>
      <w:pPr>
        <w:pStyle w:val="BodyText"/>
        <w:ind w:left="581" w:right="678"/>
      </w:pPr>
      <w:r>
        <w:rPr/>
        <w:t>There was a surplus recorded on Local Government Pension Scheme (LGPS) liabilities of £2.2m. There was no right to a refund but there was potential for reduced</w:t>
      </w:r>
      <w:r>
        <w:rPr>
          <w:spacing w:val="-2"/>
        </w:rPr>
        <w:t> </w:t>
      </w:r>
      <w:r>
        <w:rPr/>
        <w:t>contributions</w:t>
      </w:r>
      <w:r>
        <w:rPr>
          <w:spacing w:val="-1"/>
        </w:rPr>
        <w:t> </w:t>
      </w:r>
      <w:r>
        <w:rPr/>
        <w:t>in</w:t>
      </w:r>
      <w:r>
        <w:rPr>
          <w:spacing w:val="-4"/>
        </w:rPr>
        <w:t> </w:t>
      </w:r>
      <w:r>
        <w:rPr/>
        <w:t>the</w:t>
      </w:r>
      <w:r>
        <w:rPr>
          <w:spacing w:val="-4"/>
        </w:rPr>
        <w:t> </w:t>
      </w:r>
      <w:r>
        <w:rPr/>
        <w:t>future,</w:t>
      </w:r>
      <w:r>
        <w:rPr>
          <w:spacing w:val="-2"/>
        </w:rPr>
        <w:t> </w:t>
      </w:r>
      <w:r>
        <w:rPr/>
        <w:t>so</w:t>
      </w:r>
      <w:r>
        <w:rPr>
          <w:spacing w:val="-2"/>
        </w:rPr>
        <w:t> </w:t>
      </w:r>
      <w:r>
        <w:rPr/>
        <w:t>a</w:t>
      </w:r>
      <w:r>
        <w:rPr>
          <w:spacing w:val="-4"/>
        </w:rPr>
        <w:t> </w:t>
      </w:r>
      <w:r>
        <w:rPr/>
        <w:t>0</w:t>
      </w:r>
      <w:r>
        <w:rPr>
          <w:spacing w:val="-4"/>
        </w:rPr>
        <w:t> </w:t>
      </w:r>
      <w:r>
        <w:rPr/>
        <w:t>surplus</w:t>
      </w:r>
      <w:r>
        <w:rPr>
          <w:spacing w:val="-4"/>
        </w:rPr>
        <w:t> </w:t>
      </w:r>
      <w:r>
        <w:rPr/>
        <w:t>was</w:t>
      </w:r>
      <w:r>
        <w:rPr>
          <w:spacing w:val="-4"/>
        </w:rPr>
        <w:t> </w:t>
      </w:r>
      <w:r>
        <w:rPr/>
        <w:t>recorded</w:t>
      </w:r>
      <w:r>
        <w:rPr>
          <w:spacing w:val="-4"/>
        </w:rPr>
        <w:t> </w:t>
      </w:r>
      <w:r>
        <w:rPr/>
        <w:t>in</w:t>
      </w:r>
      <w:r>
        <w:rPr>
          <w:spacing w:val="-2"/>
        </w:rPr>
        <w:t> </w:t>
      </w:r>
      <w:r>
        <w:rPr/>
        <w:t>the</w:t>
      </w:r>
      <w:r>
        <w:rPr>
          <w:spacing w:val="-4"/>
        </w:rPr>
        <w:t> </w:t>
      </w:r>
      <w:r>
        <w:rPr/>
        <w:t>statements. Net assets were therefore up overall by £8.5m due to the LGPS liability.</w:t>
      </w:r>
    </w:p>
    <w:p>
      <w:pPr>
        <w:spacing w:after="0"/>
        <w:sectPr>
          <w:pgSz w:w="12240" w:h="15840"/>
          <w:pgMar w:header="544" w:footer="597" w:top="1340" w:bottom="780" w:left="1480" w:right="1380"/>
        </w:sectPr>
      </w:pPr>
    </w:p>
    <w:p>
      <w:pPr>
        <w:pStyle w:val="BodyText"/>
      </w:pPr>
    </w:p>
    <w:p>
      <w:pPr>
        <w:pStyle w:val="BodyText"/>
        <w:spacing w:before="83"/>
      </w:pPr>
    </w:p>
    <w:p>
      <w:pPr>
        <w:pStyle w:val="BodyText"/>
        <w:spacing w:before="1"/>
        <w:ind w:left="581" w:right="1472"/>
        <w:jc w:val="both"/>
      </w:pPr>
      <w:r>
        <w:rPr/>
        <w:t>Against the</w:t>
      </w:r>
      <w:r>
        <w:rPr>
          <w:spacing w:val="-4"/>
        </w:rPr>
        <w:t> </w:t>
      </w:r>
      <w:r>
        <w:rPr/>
        <w:t>sector,</w:t>
      </w:r>
      <w:r>
        <w:rPr>
          <w:spacing w:val="-3"/>
        </w:rPr>
        <w:t> </w:t>
      </w:r>
      <w:r>
        <w:rPr/>
        <w:t>the</w:t>
      </w:r>
      <w:r>
        <w:rPr>
          <w:spacing w:val="-2"/>
        </w:rPr>
        <w:t> </w:t>
      </w:r>
      <w:r>
        <w:rPr/>
        <w:t>University</w:t>
      </w:r>
      <w:r>
        <w:rPr>
          <w:spacing w:val="-1"/>
        </w:rPr>
        <w:t> </w:t>
      </w:r>
      <w:r>
        <w:rPr/>
        <w:t>had</w:t>
      </w:r>
      <w:r>
        <w:rPr>
          <w:spacing w:val="-4"/>
        </w:rPr>
        <w:t> </w:t>
      </w:r>
      <w:r>
        <w:rPr/>
        <w:t>recorded</w:t>
      </w:r>
      <w:r>
        <w:rPr>
          <w:spacing w:val="-4"/>
        </w:rPr>
        <w:t> </w:t>
      </w:r>
      <w:r>
        <w:rPr/>
        <w:t>a</w:t>
      </w:r>
      <w:r>
        <w:rPr>
          <w:spacing w:val="-4"/>
        </w:rPr>
        <w:t> </w:t>
      </w:r>
      <w:r>
        <w:rPr/>
        <w:t>good</w:t>
      </w:r>
      <w:r>
        <w:rPr>
          <w:spacing w:val="-2"/>
        </w:rPr>
        <w:t> </w:t>
      </w:r>
      <w:r>
        <w:rPr/>
        <w:t>year</w:t>
      </w:r>
      <w:r>
        <w:rPr>
          <w:spacing w:val="-3"/>
        </w:rPr>
        <w:t> </w:t>
      </w:r>
      <w:r>
        <w:rPr/>
        <w:t>on</w:t>
      </w:r>
      <w:r>
        <w:rPr>
          <w:spacing w:val="-2"/>
        </w:rPr>
        <w:t> </w:t>
      </w:r>
      <w:r>
        <w:rPr/>
        <w:t>unrestricted reserves</w:t>
      </w:r>
      <w:r>
        <w:rPr>
          <w:spacing w:val="-5"/>
        </w:rPr>
        <w:t> </w:t>
      </w:r>
      <w:r>
        <w:rPr/>
        <w:t>and</w:t>
      </w:r>
      <w:r>
        <w:rPr>
          <w:spacing w:val="-5"/>
        </w:rPr>
        <w:t> </w:t>
      </w:r>
      <w:r>
        <w:rPr/>
        <w:t>as</w:t>
      </w:r>
      <w:r>
        <w:rPr>
          <w:spacing w:val="-2"/>
        </w:rPr>
        <w:t> </w:t>
      </w:r>
      <w:r>
        <w:rPr/>
        <w:t>of</w:t>
      </w:r>
      <w:r>
        <w:rPr>
          <w:spacing w:val="-4"/>
        </w:rPr>
        <w:t> </w:t>
      </w:r>
      <w:r>
        <w:rPr/>
        <w:t>the</w:t>
      </w:r>
      <w:r>
        <w:rPr>
          <w:spacing w:val="-5"/>
        </w:rPr>
        <w:t> </w:t>
      </w:r>
      <w:r>
        <w:rPr/>
        <w:t>year</w:t>
      </w:r>
      <w:r>
        <w:rPr>
          <w:spacing w:val="-1"/>
        </w:rPr>
        <w:t> </w:t>
      </w:r>
      <w:r>
        <w:rPr/>
        <w:t>end,</w:t>
      </w:r>
      <w:r>
        <w:rPr>
          <w:spacing w:val="-4"/>
        </w:rPr>
        <w:t> </w:t>
      </w:r>
      <w:r>
        <w:rPr/>
        <w:t>the</w:t>
      </w:r>
      <w:r>
        <w:rPr>
          <w:spacing w:val="-3"/>
        </w:rPr>
        <w:t> </w:t>
      </w:r>
      <w:r>
        <w:rPr/>
        <w:t>Committee</w:t>
      </w:r>
      <w:r>
        <w:rPr>
          <w:spacing w:val="-7"/>
        </w:rPr>
        <w:t> </w:t>
      </w:r>
      <w:r>
        <w:rPr/>
        <w:t>was</w:t>
      </w:r>
      <w:r>
        <w:rPr>
          <w:spacing w:val="-2"/>
        </w:rPr>
        <w:t> </w:t>
      </w:r>
      <w:r>
        <w:rPr/>
        <w:t>confident</w:t>
      </w:r>
      <w:r>
        <w:rPr>
          <w:spacing w:val="-3"/>
        </w:rPr>
        <w:t> </w:t>
      </w:r>
      <w:r>
        <w:rPr/>
        <w:t>in</w:t>
      </w:r>
      <w:r>
        <w:rPr>
          <w:spacing w:val="-5"/>
        </w:rPr>
        <w:t> </w:t>
      </w:r>
      <w:r>
        <w:rPr/>
        <w:t>the</w:t>
      </w:r>
      <w:r>
        <w:rPr>
          <w:spacing w:val="-3"/>
        </w:rPr>
        <w:t> </w:t>
      </w:r>
      <w:r>
        <w:rPr/>
        <w:t>strong monetary position of the University.</w:t>
      </w:r>
    </w:p>
    <w:p>
      <w:pPr>
        <w:pStyle w:val="Heading2"/>
        <w:numPr>
          <w:ilvl w:val="1"/>
          <w:numId w:val="3"/>
        </w:numPr>
        <w:tabs>
          <w:tab w:pos="1011" w:val="left" w:leader="none"/>
        </w:tabs>
        <w:spacing w:line="240" w:lineRule="auto" w:before="251" w:after="0"/>
        <w:ind w:left="1011" w:right="0" w:hanging="430"/>
        <w:jc w:val="both"/>
      </w:pPr>
      <w:r>
        <w:rPr/>
        <w:t>Financial</w:t>
      </w:r>
      <w:r>
        <w:rPr>
          <w:spacing w:val="-4"/>
        </w:rPr>
        <w:t> </w:t>
      </w:r>
      <w:r>
        <w:rPr/>
        <w:t>Statements</w:t>
      </w:r>
      <w:r>
        <w:rPr>
          <w:spacing w:val="-7"/>
        </w:rPr>
        <w:t> </w:t>
      </w:r>
      <w:r>
        <w:rPr/>
        <w:t>for</w:t>
      </w:r>
      <w:r>
        <w:rPr>
          <w:spacing w:val="-5"/>
        </w:rPr>
        <w:t> </w:t>
      </w:r>
      <w:r>
        <w:rPr/>
        <w:t>NUA</w:t>
      </w:r>
      <w:r>
        <w:rPr>
          <w:spacing w:val="-5"/>
        </w:rPr>
        <w:t> </w:t>
      </w:r>
      <w:r>
        <w:rPr>
          <w:spacing w:val="-2"/>
        </w:rPr>
        <w:t>2022/23</w:t>
      </w:r>
    </w:p>
    <w:p>
      <w:pPr>
        <w:pStyle w:val="BodyText"/>
        <w:spacing w:before="1"/>
        <w:ind w:left="581" w:right="678"/>
      </w:pPr>
      <w:r>
        <w:rPr/>
        <w:t>The</w:t>
      </w:r>
      <w:r>
        <w:rPr>
          <w:spacing w:val="-3"/>
        </w:rPr>
        <w:t> </w:t>
      </w:r>
      <w:r>
        <w:rPr/>
        <w:t>Director</w:t>
      </w:r>
      <w:r>
        <w:rPr>
          <w:spacing w:val="-2"/>
        </w:rPr>
        <w:t> </w:t>
      </w:r>
      <w:r>
        <w:rPr/>
        <w:t>of</w:t>
      </w:r>
      <w:r>
        <w:rPr>
          <w:spacing w:val="-2"/>
        </w:rPr>
        <w:t> </w:t>
      </w:r>
      <w:r>
        <w:rPr/>
        <w:t>Finance</w:t>
      </w:r>
      <w:r>
        <w:rPr>
          <w:spacing w:val="-7"/>
        </w:rPr>
        <w:t> </w:t>
      </w:r>
      <w:r>
        <w:rPr/>
        <w:t>and</w:t>
      </w:r>
      <w:r>
        <w:rPr>
          <w:spacing w:val="-3"/>
        </w:rPr>
        <w:t> </w:t>
      </w:r>
      <w:r>
        <w:rPr/>
        <w:t>Planning</w:t>
      </w:r>
      <w:r>
        <w:rPr>
          <w:spacing w:val="-3"/>
        </w:rPr>
        <w:t> </w:t>
      </w:r>
      <w:r>
        <w:rPr/>
        <w:t>presented</w:t>
      </w:r>
      <w:r>
        <w:rPr>
          <w:spacing w:val="-5"/>
        </w:rPr>
        <w:t> </w:t>
      </w:r>
      <w:r>
        <w:rPr/>
        <w:t>the</w:t>
      </w:r>
      <w:r>
        <w:rPr>
          <w:spacing w:val="-3"/>
        </w:rPr>
        <w:t> </w:t>
      </w:r>
      <w:r>
        <w:rPr/>
        <w:t>Financial</w:t>
      </w:r>
      <w:r>
        <w:rPr>
          <w:spacing w:val="-3"/>
        </w:rPr>
        <w:t> </w:t>
      </w:r>
      <w:r>
        <w:rPr/>
        <w:t>Statements</w:t>
      </w:r>
      <w:r>
        <w:rPr>
          <w:spacing w:val="-5"/>
        </w:rPr>
        <w:t> </w:t>
      </w:r>
      <w:r>
        <w:rPr/>
        <w:t>for</w:t>
      </w:r>
      <w:r>
        <w:rPr>
          <w:spacing w:val="-4"/>
        </w:rPr>
        <w:t> </w:t>
      </w:r>
      <w:r>
        <w:rPr/>
        <w:t>year ending 31 July 2023.</w:t>
      </w:r>
    </w:p>
    <w:p>
      <w:pPr>
        <w:pStyle w:val="BodyText"/>
        <w:spacing w:before="253"/>
        <w:ind w:left="581" w:right="678"/>
      </w:pPr>
      <w:r>
        <w:rPr/>
        <w:t>Attention was drawn to the strategic focus on EDI, Health and Safety and Sustainability.</w:t>
      </w:r>
      <w:r>
        <w:rPr>
          <w:spacing w:val="-2"/>
        </w:rPr>
        <w:t> </w:t>
      </w:r>
      <w:r>
        <w:rPr/>
        <w:t>The</w:t>
      </w:r>
      <w:r>
        <w:rPr>
          <w:spacing w:val="-4"/>
        </w:rPr>
        <w:t> </w:t>
      </w:r>
      <w:r>
        <w:rPr/>
        <w:t>Committee</w:t>
      </w:r>
      <w:r>
        <w:rPr>
          <w:spacing w:val="-6"/>
        </w:rPr>
        <w:t> </w:t>
      </w:r>
      <w:r>
        <w:rPr/>
        <w:t>was</w:t>
      </w:r>
      <w:r>
        <w:rPr>
          <w:spacing w:val="-6"/>
        </w:rPr>
        <w:t> </w:t>
      </w:r>
      <w:r>
        <w:rPr/>
        <w:t>confident</w:t>
      </w:r>
      <w:r>
        <w:rPr>
          <w:spacing w:val="-4"/>
        </w:rPr>
        <w:t> </w:t>
      </w:r>
      <w:r>
        <w:rPr/>
        <w:t>that</w:t>
      </w:r>
      <w:r>
        <w:rPr>
          <w:spacing w:val="-4"/>
        </w:rPr>
        <w:t> </w:t>
      </w:r>
      <w:r>
        <w:rPr/>
        <w:t>the</w:t>
      </w:r>
      <w:r>
        <w:rPr>
          <w:spacing w:val="-6"/>
        </w:rPr>
        <w:t> </w:t>
      </w:r>
      <w:r>
        <w:rPr/>
        <w:t>University</w:t>
      </w:r>
      <w:r>
        <w:rPr>
          <w:spacing w:val="-6"/>
        </w:rPr>
        <w:t> </w:t>
      </w:r>
      <w:r>
        <w:rPr/>
        <w:t>had</w:t>
      </w:r>
      <w:r>
        <w:rPr>
          <w:spacing w:val="-4"/>
        </w:rPr>
        <w:t> </w:t>
      </w:r>
      <w:r>
        <w:rPr/>
        <w:t>sufficient funding in place to meet its liabilities and comply with debt covenants.</w:t>
      </w:r>
    </w:p>
    <w:p>
      <w:pPr>
        <w:pStyle w:val="BodyText"/>
      </w:pPr>
    </w:p>
    <w:p>
      <w:pPr>
        <w:pStyle w:val="BodyText"/>
        <w:ind w:left="581" w:right="678"/>
      </w:pPr>
      <w:r>
        <w:rPr/>
        <w:t>The Committee</w:t>
      </w:r>
      <w:r>
        <w:rPr>
          <w:spacing w:val="-1"/>
        </w:rPr>
        <w:t> </w:t>
      </w:r>
      <w:r>
        <w:rPr/>
        <w:t>noted</w:t>
      </w:r>
      <w:r>
        <w:rPr>
          <w:spacing w:val="-3"/>
        </w:rPr>
        <w:t> </w:t>
      </w:r>
      <w:r>
        <w:rPr/>
        <w:t>that financial assumptions</w:t>
      </w:r>
      <w:r>
        <w:rPr>
          <w:spacing w:val="-1"/>
        </w:rPr>
        <w:t> </w:t>
      </w:r>
      <w:r>
        <w:rPr/>
        <w:t>required by</w:t>
      </w:r>
      <w:r>
        <w:rPr>
          <w:spacing w:val="-1"/>
        </w:rPr>
        <w:t> </w:t>
      </w:r>
      <w:r>
        <w:rPr/>
        <w:t>FRS 102.28</w:t>
      </w:r>
      <w:r>
        <w:rPr>
          <w:spacing w:val="-1"/>
        </w:rPr>
        <w:t> </w:t>
      </w:r>
      <w:r>
        <w:rPr/>
        <w:t>reported an</w:t>
      </w:r>
      <w:r>
        <w:rPr>
          <w:spacing w:val="-3"/>
        </w:rPr>
        <w:t> </w:t>
      </w:r>
      <w:r>
        <w:rPr/>
        <w:t>improved</w:t>
      </w:r>
      <w:r>
        <w:rPr>
          <w:spacing w:val="-3"/>
        </w:rPr>
        <w:t> </w:t>
      </w:r>
      <w:r>
        <w:rPr/>
        <w:t>pension</w:t>
      </w:r>
      <w:r>
        <w:rPr>
          <w:spacing w:val="-3"/>
        </w:rPr>
        <w:t> </w:t>
      </w:r>
      <w:r>
        <w:rPr/>
        <w:t>position.</w:t>
      </w:r>
      <w:r>
        <w:rPr>
          <w:spacing w:val="-1"/>
        </w:rPr>
        <w:t> </w:t>
      </w:r>
      <w:r>
        <w:rPr/>
        <w:t>This</w:t>
      </w:r>
      <w:r>
        <w:rPr>
          <w:spacing w:val="-2"/>
        </w:rPr>
        <w:t> </w:t>
      </w:r>
      <w:r>
        <w:rPr/>
        <w:t>was</w:t>
      </w:r>
      <w:r>
        <w:rPr>
          <w:spacing w:val="-5"/>
        </w:rPr>
        <w:t> </w:t>
      </w:r>
      <w:r>
        <w:rPr/>
        <w:t>due</w:t>
      </w:r>
      <w:r>
        <w:rPr>
          <w:spacing w:val="-5"/>
        </w:rPr>
        <w:t> </w:t>
      </w:r>
      <w:r>
        <w:rPr/>
        <w:t>to</w:t>
      </w:r>
      <w:r>
        <w:rPr>
          <w:spacing w:val="-5"/>
        </w:rPr>
        <w:t> </w:t>
      </w:r>
      <w:r>
        <w:rPr/>
        <w:t>an</w:t>
      </w:r>
      <w:r>
        <w:rPr>
          <w:spacing w:val="-3"/>
        </w:rPr>
        <w:t> </w:t>
      </w:r>
      <w:r>
        <w:rPr/>
        <w:t>increased</w:t>
      </w:r>
      <w:r>
        <w:rPr>
          <w:spacing w:val="-5"/>
        </w:rPr>
        <w:t> </w:t>
      </w:r>
      <w:r>
        <w:rPr/>
        <w:t>discount</w:t>
      </w:r>
      <w:r>
        <w:rPr>
          <w:spacing w:val="-3"/>
        </w:rPr>
        <w:t> </w:t>
      </w:r>
      <w:r>
        <w:rPr/>
        <w:t>rate</w:t>
      </w:r>
      <w:r>
        <w:rPr>
          <w:spacing w:val="-3"/>
        </w:rPr>
        <w:t> </w:t>
      </w:r>
      <w:r>
        <w:rPr/>
        <w:t>that</w:t>
      </w:r>
      <w:r>
        <w:rPr>
          <w:spacing w:val="-1"/>
        </w:rPr>
        <w:t> </w:t>
      </w:r>
      <w:r>
        <w:rPr/>
        <w:t>had reduced liabilities, and because the pension deficit had become a surplus recognised in the £0 asset reported in the financial statements. The Committee requested that the phrasing on page 55 be updated to reflect this.</w:t>
      </w:r>
    </w:p>
    <w:p>
      <w:pPr>
        <w:pStyle w:val="Heading2"/>
        <w:spacing w:line="253" w:lineRule="exact"/>
        <w:ind w:left="5278"/>
      </w:pPr>
      <w:r>
        <w:rPr/>
        <w:t>Director</w:t>
      </w:r>
      <w:r>
        <w:rPr>
          <w:spacing w:val="-5"/>
        </w:rPr>
        <w:t> </w:t>
      </w:r>
      <w:r>
        <w:rPr/>
        <w:t>of</w:t>
      </w:r>
      <w:r>
        <w:rPr>
          <w:spacing w:val="-5"/>
        </w:rPr>
        <w:t> </w:t>
      </w:r>
      <w:r>
        <w:rPr/>
        <w:t>Finance</w:t>
      </w:r>
      <w:r>
        <w:rPr>
          <w:spacing w:val="-4"/>
        </w:rPr>
        <w:t> </w:t>
      </w:r>
      <w:r>
        <w:rPr/>
        <w:t>and</w:t>
      </w:r>
      <w:r>
        <w:rPr>
          <w:spacing w:val="-3"/>
        </w:rPr>
        <w:t> </w:t>
      </w:r>
      <w:r>
        <w:rPr>
          <w:spacing w:val="-2"/>
        </w:rPr>
        <w:t>Planning</w:t>
      </w:r>
    </w:p>
    <w:p>
      <w:pPr>
        <w:pStyle w:val="BodyText"/>
        <w:rPr>
          <w:b/>
        </w:rPr>
      </w:pPr>
    </w:p>
    <w:p>
      <w:pPr>
        <w:pStyle w:val="BodyText"/>
        <w:spacing w:before="1"/>
        <w:ind w:left="581"/>
      </w:pPr>
      <w:r>
        <w:rPr/>
        <w:t>The</w:t>
      </w:r>
      <w:r>
        <w:rPr>
          <w:spacing w:val="-7"/>
        </w:rPr>
        <w:t> </w:t>
      </w:r>
      <w:r>
        <w:rPr/>
        <w:t>joint</w:t>
      </w:r>
      <w:r>
        <w:rPr>
          <w:spacing w:val="-4"/>
        </w:rPr>
        <w:t> </w:t>
      </w:r>
      <w:r>
        <w:rPr/>
        <w:t>committee</w:t>
      </w:r>
      <w:r>
        <w:rPr>
          <w:spacing w:val="-6"/>
        </w:rPr>
        <w:t> </w:t>
      </w:r>
      <w:r>
        <w:rPr/>
        <w:t>commended</w:t>
      </w:r>
      <w:r>
        <w:rPr>
          <w:spacing w:val="-5"/>
        </w:rPr>
        <w:t> </w:t>
      </w:r>
      <w:r>
        <w:rPr/>
        <w:t>the</w:t>
      </w:r>
      <w:r>
        <w:rPr>
          <w:spacing w:val="-5"/>
        </w:rPr>
        <w:t> </w:t>
      </w:r>
      <w:r>
        <w:rPr/>
        <w:t>Financial</w:t>
      </w:r>
      <w:r>
        <w:rPr>
          <w:spacing w:val="-4"/>
        </w:rPr>
        <w:t> </w:t>
      </w:r>
      <w:r>
        <w:rPr/>
        <w:t>Statements</w:t>
      </w:r>
      <w:r>
        <w:rPr>
          <w:spacing w:val="-6"/>
        </w:rPr>
        <w:t> </w:t>
      </w:r>
      <w:r>
        <w:rPr/>
        <w:t>to</w:t>
      </w:r>
      <w:r>
        <w:rPr>
          <w:spacing w:val="-5"/>
        </w:rPr>
        <w:t> </w:t>
      </w:r>
      <w:r>
        <w:rPr/>
        <w:t>Council</w:t>
      </w:r>
      <w:r>
        <w:rPr>
          <w:spacing w:val="-4"/>
        </w:rPr>
        <w:t> </w:t>
      </w:r>
      <w:r>
        <w:rPr/>
        <w:t>for</w:t>
      </w:r>
      <w:r>
        <w:rPr>
          <w:spacing w:val="-5"/>
        </w:rPr>
        <w:t> </w:t>
      </w:r>
      <w:r>
        <w:rPr>
          <w:spacing w:val="-2"/>
        </w:rPr>
        <w:t>approval.</w:t>
      </w:r>
    </w:p>
    <w:p>
      <w:pPr>
        <w:pStyle w:val="Heading2"/>
        <w:numPr>
          <w:ilvl w:val="1"/>
          <w:numId w:val="3"/>
        </w:numPr>
        <w:tabs>
          <w:tab w:pos="1011" w:val="left" w:leader="none"/>
        </w:tabs>
        <w:spacing w:line="240" w:lineRule="auto" w:before="250" w:after="0"/>
        <w:ind w:left="1011" w:right="0" w:hanging="430"/>
        <w:jc w:val="both"/>
      </w:pPr>
      <w:r>
        <w:rPr/>
        <w:t>HW</w:t>
      </w:r>
      <w:r>
        <w:rPr>
          <w:spacing w:val="-3"/>
        </w:rPr>
        <w:t> </w:t>
      </w:r>
      <w:r>
        <w:rPr/>
        <w:t>Fisher</w:t>
      </w:r>
      <w:r>
        <w:rPr>
          <w:spacing w:val="-3"/>
        </w:rPr>
        <w:t> </w:t>
      </w:r>
      <w:r>
        <w:rPr/>
        <w:t>–</w:t>
      </w:r>
      <w:r>
        <w:rPr>
          <w:spacing w:val="-6"/>
        </w:rPr>
        <w:t> </w:t>
      </w:r>
      <w:r>
        <w:rPr/>
        <w:t>External</w:t>
      </w:r>
      <w:r>
        <w:rPr>
          <w:spacing w:val="-4"/>
        </w:rPr>
        <w:t> </w:t>
      </w:r>
      <w:r>
        <w:rPr/>
        <w:t>Auditors</w:t>
      </w:r>
      <w:r>
        <w:rPr>
          <w:spacing w:val="-6"/>
        </w:rPr>
        <w:t> </w:t>
      </w:r>
      <w:r>
        <w:rPr/>
        <w:t>Report</w:t>
      </w:r>
      <w:r>
        <w:rPr>
          <w:spacing w:val="-4"/>
        </w:rPr>
        <w:t> </w:t>
      </w:r>
      <w:r>
        <w:rPr>
          <w:spacing w:val="-2"/>
        </w:rPr>
        <w:t>2022/23</w:t>
      </w:r>
    </w:p>
    <w:p>
      <w:pPr>
        <w:pStyle w:val="BodyText"/>
        <w:spacing w:before="2"/>
        <w:ind w:left="581" w:right="1436"/>
        <w:jc w:val="both"/>
      </w:pPr>
      <w:r>
        <w:rPr/>
        <w:t>The</w:t>
      </w:r>
      <w:r>
        <w:rPr>
          <w:spacing w:val="-3"/>
        </w:rPr>
        <w:t> </w:t>
      </w:r>
      <w:r>
        <w:rPr/>
        <w:t>external</w:t>
      </w:r>
      <w:r>
        <w:rPr>
          <w:spacing w:val="-3"/>
        </w:rPr>
        <w:t> </w:t>
      </w:r>
      <w:r>
        <w:rPr/>
        <w:t>auditor</w:t>
      </w:r>
      <w:r>
        <w:rPr>
          <w:spacing w:val="-1"/>
        </w:rPr>
        <w:t> </w:t>
      </w:r>
      <w:r>
        <w:rPr/>
        <w:t>confirmed</w:t>
      </w:r>
      <w:r>
        <w:rPr>
          <w:spacing w:val="-5"/>
        </w:rPr>
        <w:t> </w:t>
      </w:r>
      <w:r>
        <w:rPr/>
        <w:t>that</w:t>
      </w:r>
      <w:r>
        <w:rPr>
          <w:spacing w:val="-3"/>
        </w:rPr>
        <w:t> </w:t>
      </w:r>
      <w:r>
        <w:rPr/>
        <w:t>their</w:t>
      </w:r>
      <w:r>
        <w:rPr>
          <w:spacing w:val="-1"/>
        </w:rPr>
        <w:t> </w:t>
      </w:r>
      <w:r>
        <w:rPr/>
        <w:t>audit</w:t>
      </w:r>
      <w:r>
        <w:rPr>
          <w:spacing w:val="-3"/>
        </w:rPr>
        <w:t> </w:t>
      </w:r>
      <w:r>
        <w:rPr/>
        <w:t>was</w:t>
      </w:r>
      <w:r>
        <w:rPr>
          <w:spacing w:val="-2"/>
        </w:rPr>
        <w:t> </w:t>
      </w:r>
      <w:r>
        <w:rPr/>
        <w:t>almost</w:t>
      </w:r>
      <w:r>
        <w:rPr>
          <w:spacing w:val="-1"/>
        </w:rPr>
        <w:t> </w:t>
      </w:r>
      <w:r>
        <w:rPr/>
        <w:t>complete</w:t>
      </w:r>
      <w:r>
        <w:rPr>
          <w:spacing w:val="-5"/>
        </w:rPr>
        <w:t> </w:t>
      </w:r>
      <w:r>
        <w:rPr/>
        <w:t>and</w:t>
      </w:r>
      <w:r>
        <w:rPr>
          <w:spacing w:val="-5"/>
        </w:rPr>
        <w:t> </w:t>
      </w:r>
      <w:r>
        <w:rPr/>
        <w:t>the Committee</w:t>
      </w:r>
      <w:r>
        <w:rPr>
          <w:spacing w:val="-4"/>
        </w:rPr>
        <w:t> </w:t>
      </w:r>
      <w:r>
        <w:rPr/>
        <w:t>confirmed</w:t>
      </w:r>
      <w:r>
        <w:rPr>
          <w:spacing w:val="-5"/>
        </w:rPr>
        <w:t> </w:t>
      </w:r>
      <w:r>
        <w:rPr/>
        <w:t>that</w:t>
      </w:r>
      <w:r>
        <w:rPr>
          <w:spacing w:val="-4"/>
        </w:rPr>
        <w:t> </w:t>
      </w:r>
      <w:r>
        <w:rPr/>
        <w:t>there</w:t>
      </w:r>
      <w:r>
        <w:rPr>
          <w:spacing w:val="-5"/>
        </w:rPr>
        <w:t> </w:t>
      </w:r>
      <w:r>
        <w:rPr/>
        <w:t>were</w:t>
      </w:r>
      <w:r>
        <w:rPr>
          <w:spacing w:val="-4"/>
        </w:rPr>
        <w:t> </w:t>
      </w:r>
      <w:r>
        <w:rPr/>
        <w:t>no</w:t>
      </w:r>
      <w:r>
        <w:rPr>
          <w:spacing w:val="-4"/>
        </w:rPr>
        <w:t> </w:t>
      </w:r>
      <w:r>
        <w:rPr/>
        <w:t>concerns</w:t>
      </w:r>
      <w:r>
        <w:rPr>
          <w:spacing w:val="-3"/>
        </w:rPr>
        <w:t> </w:t>
      </w:r>
      <w:r>
        <w:rPr/>
        <w:t>in</w:t>
      </w:r>
      <w:r>
        <w:rPr>
          <w:spacing w:val="-4"/>
        </w:rPr>
        <w:t> </w:t>
      </w:r>
      <w:r>
        <w:rPr/>
        <w:t>relation</w:t>
      </w:r>
      <w:r>
        <w:rPr>
          <w:spacing w:val="-4"/>
        </w:rPr>
        <w:t> </w:t>
      </w:r>
      <w:r>
        <w:rPr/>
        <w:t>to</w:t>
      </w:r>
      <w:r>
        <w:rPr>
          <w:spacing w:val="-5"/>
        </w:rPr>
        <w:t> </w:t>
      </w:r>
      <w:r>
        <w:rPr/>
        <w:t>fraud,</w:t>
      </w:r>
      <w:r>
        <w:rPr>
          <w:spacing w:val="-4"/>
        </w:rPr>
        <w:t> </w:t>
      </w:r>
      <w:r>
        <w:rPr/>
        <w:t>going concern or whistleblowing.</w:t>
      </w:r>
    </w:p>
    <w:p>
      <w:pPr>
        <w:pStyle w:val="BodyText"/>
        <w:spacing w:before="251"/>
        <w:ind w:left="581" w:right="678"/>
      </w:pPr>
      <w:r>
        <w:rPr/>
        <w:t>There</w:t>
      </w:r>
      <w:r>
        <w:rPr>
          <w:spacing w:val="-3"/>
        </w:rPr>
        <w:t> </w:t>
      </w:r>
      <w:r>
        <w:rPr/>
        <w:t>was</w:t>
      </w:r>
      <w:r>
        <w:rPr>
          <w:spacing w:val="-5"/>
        </w:rPr>
        <w:t> </w:t>
      </w:r>
      <w:r>
        <w:rPr/>
        <w:t>one</w:t>
      </w:r>
      <w:r>
        <w:rPr>
          <w:spacing w:val="-5"/>
        </w:rPr>
        <w:t> </w:t>
      </w:r>
      <w:r>
        <w:rPr/>
        <w:t>minor</w:t>
      </w:r>
      <w:r>
        <w:rPr>
          <w:spacing w:val="-1"/>
        </w:rPr>
        <w:t> </w:t>
      </w:r>
      <w:r>
        <w:rPr/>
        <w:t>amendment</w:t>
      </w:r>
      <w:r>
        <w:rPr>
          <w:spacing w:val="-3"/>
        </w:rPr>
        <w:t> </w:t>
      </w:r>
      <w:r>
        <w:rPr/>
        <w:t>to</w:t>
      </w:r>
      <w:r>
        <w:rPr>
          <w:spacing w:val="-5"/>
        </w:rPr>
        <w:t> </w:t>
      </w:r>
      <w:r>
        <w:rPr/>
        <w:t>the</w:t>
      </w:r>
      <w:r>
        <w:rPr>
          <w:spacing w:val="-5"/>
        </w:rPr>
        <w:t> </w:t>
      </w:r>
      <w:r>
        <w:rPr/>
        <w:t>control</w:t>
      </w:r>
      <w:r>
        <w:rPr>
          <w:spacing w:val="-3"/>
        </w:rPr>
        <w:t> </w:t>
      </w:r>
      <w:r>
        <w:rPr/>
        <w:t>points,</w:t>
      </w:r>
      <w:r>
        <w:rPr>
          <w:spacing w:val="-1"/>
        </w:rPr>
        <w:t> </w:t>
      </w:r>
      <w:r>
        <w:rPr/>
        <w:t>and</w:t>
      </w:r>
      <w:r>
        <w:rPr>
          <w:spacing w:val="-6"/>
        </w:rPr>
        <w:t> </w:t>
      </w:r>
      <w:r>
        <w:rPr/>
        <w:t>the</w:t>
      </w:r>
      <w:r>
        <w:rPr>
          <w:spacing w:val="-3"/>
        </w:rPr>
        <w:t> </w:t>
      </w:r>
      <w:r>
        <w:rPr/>
        <w:t>auditors</w:t>
      </w:r>
      <w:r>
        <w:rPr>
          <w:spacing w:val="-5"/>
        </w:rPr>
        <w:t> </w:t>
      </w:r>
      <w:r>
        <w:rPr/>
        <w:t>confirmed that the</w:t>
      </w:r>
      <w:r>
        <w:rPr>
          <w:spacing w:val="-2"/>
        </w:rPr>
        <w:t> </w:t>
      </w:r>
      <w:r>
        <w:rPr/>
        <w:t>final</w:t>
      </w:r>
      <w:r>
        <w:rPr>
          <w:spacing w:val="-3"/>
        </w:rPr>
        <w:t> </w:t>
      </w:r>
      <w:r>
        <w:rPr/>
        <w:t>report would be issued</w:t>
      </w:r>
      <w:r>
        <w:rPr>
          <w:spacing w:val="-2"/>
        </w:rPr>
        <w:t> </w:t>
      </w:r>
      <w:r>
        <w:rPr/>
        <w:t>shortly. They</w:t>
      </w:r>
      <w:r>
        <w:rPr>
          <w:spacing w:val="-2"/>
        </w:rPr>
        <w:t> </w:t>
      </w:r>
      <w:r>
        <w:rPr/>
        <w:t>recommended delaying</w:t>
      </w:r>
      <w:r>
        <w:rPr>
          <w:spacing w:val="-2"/>
        </w:rPr>
        <w:t> </w:t>
      </w:r>
      <w:r>
        <w:rPr/>
        <w:t>the</w:t>
      </w:r>
      <w:r>
        <w:rPr>
          <w:spacing w:val="-2"/>
        </w:rPr>
        <w:t> </w:t>
      </w:r>
      <w:r>
        <w:rPr/>
        <w:t>joint October meeting to ease the burden of work and give time for final reports to be submitted in future.</w:t>
      </w:r>
    </w:p>
    <w:p>
      <w:pPr>
        <w:pStyle w:val="Heading2"/>
        <w:spacing w:before="1"/>
        <w:ind w:right="648"/>
        <w:jc w:val="right"/>
      </w:pPr>
      <w:r>
        <w:rPr>
          <w:spacing w:val="-2"/>
        </w:rPr>
        <w:t>Chair/Clerk</w:t>
      </w:r>
    </w:p>
    <w:p>
      <w:pPr>
        <w:pStyle w:val="BodyText"/>
        <w:rPr>
          <w:b/>
        </w:rPr>
      </w:pPr>
    </w:p>
    <w:p>
      <w:pPr>
        <w:pStyle w:val="BodyText"/>
        <w:ind w:left="581" w:right="678"/>
      </w:pPr>
      <w:r>
        <w:rPr/>
        <w:t>The external auditors were satisfied that the audit was according to plan, and although</w:t>
      </w:r>
      <w:r>
        <w:rPr>
          <w:spacing w:val="-3"/>
        </w:rPr>
        <w:t> </w:t>
      </w:r>
      <w:r>
        <w:rPr/>
        <w:t>the</w:t>
      </w:r>
      <w:r>
        <w:rPr>
          <w:spacing w:val="-5"/>
        </w:rPr>
        <w:t> </w:t>
      </w:r>
      <w:r>
        <w:rPr/>
        <w:t>LGPS</w:t>
      </w:r>
      <w:r>
        <w:rPr>
          <w:spacing w:val="-3"/>
        </w:rPr>
        <w:t> </w:t>
      </w:r>
      <w:r>
        <w:rPr/>
        <w:t>surplus</w:t>
      </w:r>
      <w:r>
        <w:rPr>
          <w:spacing w:val="-2"/>
        </w:rPr>
        <w:t> </w:t>
      </w:r>
      <w:r>
        <w:rPr/>
        <w:t>was</w:t>
      </w:r>
      <w:r>
        <w:rPr>
          <w:spacing w:val="-2"/>
        </w:rPr>
        <w:t> </w:t>
      </w:r>
      <w:r>
        <w:rPr/>
        <w:t>unusual,</w:t>
      </w:r>
      <w:r>
        <w:rPr>
          <w:spacing w:val="-4"/>
        </w:rPr>
        <w:t> </w:t>
      </w:r>
      <w:r>
        <w:rPr/>
        <w:t>they</w:t>
      </w:r>
      <w:r>
        <w:rPr>
          <w:spacing w:val="-2"/>
        </w:rPr>
        <w:t> </w:t>
      </w:r>
      <w:r>
        <w:rPr/>
        <w:t>were</w:t>
      </w:r>
      <w:r>
        <w:rPr>
          <w:spacing w:val="-3"/>
        </w:rPr>
        <w:t> </w:t>
      </w:r>
      <w:r>
        <w:rPr/>
        <w:t>confident</w:t>
      </w:r>
      <w:r>
        <w:rPr>
          <w:spacing w:val="-1"/>
        </w:rPr>
        <w:t> </w:t>
      </w:r>
      <w:r>
        <w:rPr/>
        <w:t>with</w:t>
      </w:r>
      <w:r>
        <w:rPr>
          <w:spacing w:val="-7"/>
        </w:rPr>
        <w:t> </w:t>
      </w:r>
      <w:r>
        <w:rPr/>
        <w:t>the</w:t>
      </w:r>
      <w:r>
        <w:rPr>
          <w:spacing w:val="-3"/>
        </w:rPr>
        <w:t> </w:t>
      </w:r>
      <w:r>
        <w:rPr/>
        <w:t>conclusion</w:t>
      </w:r>
      <w:r>
        <w:rPr>
          <w:spacing w:val="-3"/>
        </w:rPr>
        <w:t> </w:t>
      </w:r>
      <w:r>
        <w:rPr/>
        <w:t>to recognise the surplus as nil.</w:t>
      </w:r>
    </w:p>
    <w:p>
      <w:pPr>
        <w:pStyle w:val="BodyText"/>
        <w:spacing w:before="1"/>
      </w:pPr>
    </w:p>
    <w:p>
      <w:pPr>
        <w:pStyle w:val="BodyText"/>
        <w:ind w:left="581" w:right="678"/>
      </w:pPr>
      <w:r>
        <w:rPr/>
        <w:t>The</w:t>
      </w:r>
      <w:r>
        <w:rPr>
          <w:spacing w:val="-3"/>
        </w:rPr>
        <w:t> </w:t>
      </w:r>
      <w:r>
        <w:rPr/>
        <w:t>joint</w:t>
      </w:r>
      <w:r>
        <w:rPr>
          <w:spacing w:val="-3"/>
        </w:rPr>
        <w:t> </w:t>
      </w:r>
      <w:r>
        <w:rPr/>
        <w:t>committee</w:t>
      </w:r>
      <w:r>
        <w:rPr>
          <w:spacing w:val="-5"/>
        </w:rPr>
        <w:t> </w:t>
      </w:r>
      <w:r>
        <w:rPr/>
        <w:t>commended</w:t>
      </w:r>
      <w:r>
        <w:rPr>
          <w:spacing w:val="-5"/>
        </w:rPr>
        <w:t> </w:t>
      </w:r>
      <w:r>
        <w:rPr/>
        <w:t>the</w:t>
      </w:r>
      <w:r>
        <w:rPr>
          <w:spacing w:val="-3"/>
        </w:rPr>
        <w:t> </w:t>
      </w:r>
      <w:r>
        <w:rPr/>
        <w:t>external</w:t>
      </w:r>
      <w:r>
        <w:rPr>
          <w:spacing w:val="-3"/>
        </w:rPr>
        <w:t> </w:t>
      </w:r>
      <w:r>
        <w:rPr/>
        <w:t>auditors</w:t>
      </w:r>
      <w:r>
        <w:rPr>
          <w:spacing w:val="-5"/>
        </w:rPr>
        <w:t> </w:t>
      </w:r>
      <w:r>
        <w:rPr/>
        <w:t>report</w:t>
      </w:r>
      <w:r>
        <w:rPr>
          <w:spacing w:val="-4"/>
        </w:rPr>
        <w:t> </w:t>
      </w:r>
      <w:r>
        <w:rPr/>
        <w:t>for</w:t>
      </w:r>
      <w:r>
        <w:rPr>
          <w:spacing w:val="-4"/>
        </w:rPr>
        <w:t> </w:t>
      </w:r>
      <w:r>
        <w:rPr/>
        <w:t>2022/23,</w:t>
      </w:r>
      <w:r>
        <w:rPr>
          <w:spacing w:val="-6"/>
        </w:rPr>
        <w:t> </w:t>
      </w:r>
      <w:r>
        <w:rPr/>
        <w:t>and thanked the auditors for the work undertaken.</w:t>
      </w:r>
    </w:p>
    <w:p>
      <w:pPr>
        <w:pStyle w:val="Heading2"/>
        <w:numPr>
          <w:ilvl w:val="1"/>
          <w:numId w:val="3"/>
        </w:numPr>
        <w:tabs>
          <w:tab w:pos="1011" w:val="left" w:leader="none"/>
        </w:tabs>
        <w:spacing w:line="252" w:lineRule="exact" w:before="252" w:after="0"/>
        <w:ind w:left="1011" w:right="0" w:hanging="430"/>
        <w:jc w:val="left"/>
      </w:pPr>
      <w:r>
        <w:rPr/>
        <w:t>Draft</w:t>
      </w:r>
      <w:r>
        <w:rPr>
          <w:spacing w:val="-10"/>
        </w:rPr>
        <w:t> </w:t>
      </w:r>
      <w:r>
        <w:rPr/>
        <w:t>Management</w:t>
      </w:r>
      <w:r>
        <w:rPr>
          <w:spacing w:val="-7"/>
        </w:rPr>
        <w:t> </w:t>
      </w:r>
      <w:r>
        <w:rPr/>
        <w:t>Representation</w:t>
      </w:r>
      <w:r>
        <w:rPr>
          <w:spacing w:val="-6"/>
        </w:rPr>
        <w:t> </w:t>
      </w:r>
      <w:r>
        <w:rPr/>
        <w:t>Letter</w:t>
      </w:r>
      <w:r>
        <w:rPr>
          <w:spacing w:val="-7"/>
        </w:rPr>
        <w:t> </w:t>
      </w:r>
      <w:r>
        <w:rPr/>
        <w:t>from</w:t>
      </w:r>
      <w:r>
        <w:rPr>
          <w:spacing w:val="-7"/>
        </w:rPr>
        <w:t> </w:t>
      </w:r>
      <w:r>
        <w:rPr/>
        <w:t>HW</w:t>
      </w:r>
      <w:r>
        <w:rPr>
          <w:spacing w:val="-5"/>
        </w:rPr>
        <w:t> </w:t>
      </w:r>
      <w:r>
        <w:rPr>
          <w:spacing w:val="-2"/>
        </w:rPr>
        <w:t>Fisher</w:t>
      </w:r>
    </w:p>
    <w:p>
      <w:pPr>
        <w:pStyle w:val="BodyText"/>
        <w:ind w:left="581" w:right="767"/>
      </w:pPr>
      <w:r>
        <w:rPr/>
        <w:t>The</w:t>
      </w:r>
      <w:r>
        <w:rPr>
          <w:spacing w:val="-3"/>
        </w:rPr>
        <w:t> </w:t>
      </w:r>
      <w:r>
        <w:rPr/>
        <w:t>Committee</w:t>
      </w:r>
      <w:r>
        <w:rPr>
          <w:spacing w:val="-4"/>
        </w:rPr>
        <w:t> </w:t>
      </w:r>
      <w:r>
        <w:rPr/>
        <w:t>noted</w:t>
      </w:r>
      <w:r>
        <w:rPr>
          <w:spacing w:val="-6"/>
        </w:rPr>
        <w:t> </w:t>
      </w:r>
      <w:r>
        <w:rPr/>
        <w:t>that</w:t>
      </w:r>
      <w:r>
        <w:rPr>
          <w:spacing w:val="-4"/>
        </w:rPr>
        <w:t> </w:t>
      </w:r>
      <w:r>
        <w:rPr/>
        <w:t>the</w:t>
      </w:r>
      <w:r>
        <w:rPr>
          <w:spacing w:val="-4"/>
        </w:rPr>
        <w:t> </w:t>
      </w:r>
      <w:r>
        <w:rPr/>
        <w:t>federal</w:t>
      </w:r>
      <w:r>
        <w:rPr>
          <w:spacing w:val="-3"/>
        </w:rPr>
        <w:t> </w:t>
      </w:r>
      <w:r>
        <w:rPr/>
        <w:t>loan</w:t>
      </w:r>
      <w:r>
        <w:rPr>
          <w:spacing w:val="-4"/>
        </w:rPr>
        <w:t> </w:t>
      </w:r>
      <w:r>
        <w:rPr/>
        <w:t>work</w:t>
      </w:r>
      <w:r>
        <w:rPr>
          <w:spacing w:val="-4"/>
        </w:rPr>
        <w:t> </w:t>
      </w:r>
      <w:r>
        <w:rPr/>
        <w:t>is</w:t>
      </w:r>
      <w:r>
        <w:rPr>
          <w:spacing w:val="-2"/>
        </w:rPr>
        <w:t> </w:t>
      </w:r>
      <w:r>
        <w:rPr/>
        <w:t>almost</w:t>
      </w:r>
      <w:r>
        <w:rPr>
          <w:spacing w:val="-1"/>
        </w:rPr>
        <w:t> </w:t>
      </w:r>
      <w:r>
        <w:rPr/>
        <w:t>complete</w:t>
      </w:r>
      <w:r>
        <w:rPr>
          <w:spacing w:val="-4"/>
        </w:rPr>
        <w:t> </w:t>
      </w:r>
      <w:r>
        <w:rPr/>
        <w:t>but</w:t>
      </w:r>
      <w:r>
        <w:rPr>
          <w:spacing w:val="-3"/>
        </w:rPr>
        <w:t> </w:t>
      </w:r>
      <w:r>
        <w:rPr/>
        <w:t>was</w:t>
      </w:r>
      <w:r>
        <w:rPr>
          <w:spacing w:val="-2"/>
        </w:rPr>
        <w:t> </w:t>
      </w:r>
      <w:r>
        <w:rPr/>
        <w:t>not part of the financial statements.</w:t>
      </w:r>
    </w:p>
    <w:p>
      <w:pPr>
        <w:pStyle w:val="BodyText"/>
        <w:spacing w:before="252"/>
        <w:ind w:left="581" w:right="678"/>
      </w:pPr>
      <w:r>
        <w:rPr/>
        <w:t>The</w:t>
      </w:r>
      <w:r>
        <w:rPr>
          <w:spacing w:val="-4"/>
        </w:rPr>
        <w:t> </w:t>
      </w:r>
      <w:r>
        <w:rPr/>
        <w:t>external</w:t>
      </w:r>
      <w:r>
        <w:rPr>
          <w:spacing w:val="-4"/>
        </w:rPr>
        <w:t> </w:t>
      </w:r>
      <w:r>
        <w:rPr/>
        <w:t>auditors</w:t>
      </w:r>
      <w:r>
        <w:rPr>
          <w:spacing w:val="-3"/>
        </w:rPr>
        <w:t> </w:t>
      </w:r>
      <w:r>
        <w:rPr/>
        <w:t>highlighted</w:t>
      </w:r>
      <w:r>
        <w:rPr>
          <w:spacing w:val="-4"/>
        </w:rPr>
        <w:t> </w:t>
      </w:r>
      <w:r>
        <w:rPr/>
        <w:t>the</w:t>
      </w:r>
      <w:r>
        <w:rPr>
          <w:spacing w:val="-5"/>
        </w:rPr>
        <w:t> </w:t>
      </w:r>
      <w:r>
        <w:rPr/>
        <w:t>recognition</w:t>
      </w:r>
      <w:r>
        <w:rPr>
          <w:spacing w:val="-7"/>
        </w:rPr>
        <w:t> </w:t>
      </w:r>
      <w:r>
        <w:rPr/>
        <w:t>of</w:t>
      </w:r>
      <w:r>
        <w:rPr>
          <w:spacing w:val="-5"/>
        </w:rPr>
        <w:t> </w:t>
      </w:r>
      <w:r>
        <w:rPr/>
        <w:t>the</w:t>
      </w:r>
      <w:r>
        <w:rPr>
          <w:spacing w:val="-4"/>
        </w:rPr>
        <w:t> </w:t>
      </w:r>
      <w:r>
        <w:rPr/>
        <w:t>pension</w:t>
      </w:r>
      <w:r>
        <w:rPr>
          <w:spacing w:val="-5"/>
        </w:rPr>
        <w:t> </w:t>
      </w:r>
      <w:r>
        <w:rPr/>
        <w:t>surplus</w:t>
      </w:r>
      <w:r>
        <w:rPr>
          <w:spacing w:val="-5"/>
        </w:rPr>
        <w:t> </w:t>
      </w:r>
      <w:r>
        <w:rPr/>
        <w:t>and confirmed that the accounts were in line with compliance requirements.</w:t>
      </w:r>
    </w:p>
    <w:p>
      <w:pPr>
        <w:pStyle w:val="BodyText"/>
        <w:spacing w:before="1"/>
      </w:pPr>
    </w:p>
    <w:p>
      <w:pPr>
        <w:pStyle w:val="BodyText"/>
        <w:ind w:left="581" w:right="678"/>
      </w:pPr>
      <w:r>
        <w:rPr/>
        <w:t>The</w:t>
      </w:r>
      <w:r>
        <w:rPr>
          <w:spacing w:val="-4"/>
        </w:rPr>
        <w:t> </w:t>
      </w:r>
      <w:r>
        <w:rPr/>
        <w:t>committee</w:t>
      </w:r>
      <w:r>
        <w:rPr>
          <w:spacing w:val="-4"/>
        </w:rPr>
        <w:t> </w:t>
      </w:r>
      <w:r>
        <w:rPr/>
        <w:t>commended</w:t>
      </w:r>
      <w:r>
        <w:rPr>
          <w:spacing w:val="-4"/>
        </w:rPr>
        <w:t> </w:t>
      </w:r>
      <w:r>
        <w:rPr/>
        <w:t>the</w:t>
      </w:r>
      <w:r>
        <w:rPr>
          <w:spacing w:val="-6"/>
        </w:rPr>
        <w:t> </w:t>
      </w:r>
      <w:r>
        <w:rPr/>
        <w:t>representation</w:t>
      </w:r>
      <w:r>
        <w:rPr>
          <w:spacing w:val="-4"/>
        </w:rPr>
        <w:t> </w:t>
      </w:r>
      <w:r>
        <w:rPr/>
        <w:t>letter</w:t>
      </w:r>
      <w:r>
        <w:rPr>
          <w:spacing w:val="-2"/>
        </w:rPr>
        <w:t> </w:t>
      </w:r>
      <w:r>
        <w:rPr/>
        <w:t>and</w:t>
      </w:r>
      <w:r>
        <w:rPr>
          <w:spacing w:val="-6"/>
        </w:rPr>
        <w:t> </w:t>
      </w:r>
      <w:r>
        <w:rPr/>
        <w:t>approved</w:t>
      </w:r>
      <w:r>
        <w:rPr>
          <w:spacing w:val="-6"/>
        </w:rPr>
        <w:t> </w:t>
      </w:r>
      <w:r>
        <w:rPr/>
        <w:t>for</w:t>
      </w:r>
      <w:r>
        <w:rPr>
          <w:spacing w:val="-5"/>
        </w:rPr>
        <w:t> </w:t>
      </w:r>
      <w:r>
        <w:rPr/>
        <w:t>signing</w:t>
      </w:r>
      <w:r>
        <w:rPr>
          <w:spacing w:val="-4"/>
        </w:rPr>
        <w:t> </w:t>
      </w:r>
      <w:r>
        <w:rPr/>
        <w:t>by the Chair of Council.</w:t>
      </w:r>
    </w:p>
    <w:p>
      <w:pPr>
        <w:pStyle w:val="BodyText"/>
      </w:pPr>
    </w:p>
    <w:p>
      <w:pPr>
        <w:pStyle w:val="Heading1"/>
        <w:numPr>
          <w:ilvl w:val="1"/>
          <w:numId w:val="3"/>
        </w:numPr>
        <w:tabs>
          <w:tab w:pos="1011" w:val="left" w:leader="none"/>
        </w:tabs>
        <w:spacing w:line="240" w:lineRule="auto" w:before="0" w:after="0"/>
        <w:ind w:left="1011" w:right="0" w:hanging="430"/>
        <w:jc w:val="left"/>
      </w:pPr>
      <w:r>
        <w:rPr/>
        <w:t>CLOSURE</w:t>
      </w:r>
      <w:r>
        <w:rPr>
          <w:spacing w:val="-3"/>
        </w:rPr>
        <w:t> </w:t>
      </w:r>
      <w:r>
        <w:rPr/>
        <w:t>OF</w:t>
      </w:r>
      <w:r>
        <w:rPr>
          <w:spacing w:val="-6"/>
        </w:rPr>
        <w:t> </w:t>
      </w:r>
      <w:r>
        <w:rPr/>
        <w:t>THE</w:t>
      </w:r>
      <w:r>
        <w:rPr>
          <w:spacing w:val="-2"/>
        </w:rPr>
        <w:t> MEETING</w:t>
      </w:r>
    </w:p>
    <w:p>
      <w:pPr>
        <w:spacing w:after="0" w:line="240" w:lineRule="auto"/>
        <w:jc w:val="left"/>
        <w:sectPr>
          <w:pgSz w:w="12240" w:h="15840"/>
          <w:pgMar w:header="544" w:footer="597" w:top="1340" w:bottom="780" w:left="1480" w:right="1380"/>
        </w:sectPr>
      </w:pPr>
    </w:p>
    <w:p>
      <w:pPr>
        <w:pStyle w:val="BodyText"/>
        <w:rPr>
          <w:b/>
        </w:rPr>
      </w:pPr>
    </w:p>
    <w:p>
      <w:pPr>
        <w:pStyle w:val="BodyText"/>
        <w:spacing w:before="83"/>
        <w:rPr>
          <w:b/>
        </w:rPr>
      </w:pPr>
    </w:p>
    <w:p>
      <w:pPr>
        <w:pStyle w:val="BodyText"/>
        <w:spacing w:before="1"/>
        <w:ind w:left="581" w:right="678"/>
      </w:pPr>
      <w:r>
        <w:rPr/>
        <w:t>The</w:t>
      </w:r>
      <w:r>
        <w:rPr>
          <w:spacing w:val="-3"/>
        </w:rPr>
        <w:t> </w:t>
      </w:r>
      <w:r>
        <w:rPr/>
        <w:t>Chair</w:t>
      </w:r>
      <w:r>
        <w:rPr>
          <w:spacing w:val="-4"/>
        </w:rPr>
        <w:t> </w:t>
      </w:r>
      <w:r>
        <w:rPr/>
        <w:t>thanked</w:t>
      </w:r>
      <w:r>
        <w:rPr>
          <w:spacing w:val="-3"/>
        </w:rPr>
        <w:t> </w:t>
      </w:r>
      <w:r>
        <w:rPr/>
        <w:t>all</w:t>
      </w:r>
      <w:r>
        <w:rPr>
          <w:spacing w:val="-3"/>
        </w:rPr>
        <w:t> </w:t>
      </w:r>
      <w:r>
        <w:rPr/>
        <w:t>attendees</w:t>
      </w:r>
      <w:r>
        <w:rPr>
          <w:spacing w:val="-2"/>
        </w:rPr>
        <w:t> </w:t>
      </w:r>
      <w:r>
        <w:rPr/>
        <w:t>for</w:t>
      </w:r>
      <w:r>
        <w:rPr>
          <w:spacing w:val="-4"/>
        </w:rPr>
        <w:t> </w:t>
      </w:r>
      <w:r>
        <w:rPr/>
        <w:t>their</w:t>
      </w:r>
      <w:r>
        <w:rPr>
          <w:spacing w:val="-4"/>
        </w:rPr>
        <w:t> </w:t>
      </w:r>
      <w:r>
        <w:rPr/>
        <w:t>participation</w:t>
      </w:r>
      <w:r>
        <w:rPr>
          <w:spacing w:val="-3"/>
        </w:rPr>
        <w:t> </w:t>
      </w:r>
      <w:r>
        <w:rPr/>
        <w:t>in</w:t>
      </w:r>
      <w:r>
        <w:rPr>
          <w:spacing w:val="-3"/>
        </w:rPr>
        <w:t> </w:t>
      </w:r>
      <w:r>
        <w:rPr/>
        <w:t>the</w:t>
      </w:r>
      <w:r>
        <w:rPr>
          <w:spacing w:val="-7"/>
        </w:rPr>
        <w:t> </w:t>
      </w:r>
      <w:r>
        <w:rPr/>
        <w:t>meeting,</w:t>
      </w:r>
      <w:r>
        <w:rPr>
          <w:spacing w:val="-3"/>
        </w:rPr>
        <w:t> </w:t>
      </w:r>
      <w:r>
        <w:rPr/>
        <w:t>and</w:t>
      </w:r>
      <w:r>
        <w:rPr>
          <w:spacing w:val="-5"/>
        </w:rPr>
        <w:t> </w:t>
      </w:r>
      <w:r>
        <w:rPr/>
        <w:t>drew attention to the extensive work of the internal and external auditors and the University’s finance team in finalising the financial statements.</w:t>
      </w:r>
    </w:p>
    <w:sectPr>
      <w:pgSz w:w="12240" w:h="15840"/>
      <w:pgMar w:header="544" w:footer="597" w:top="1340" w:bottom="780" w:left="14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7312">
              <wp:simplePos x="0" y="0"/>
              <wp:positionH relativeFrom="page">
                <wp:posOffset>3816096</wp:posOffset>
              </wp:positionH>
              <wp:positionV relativeFrom="page">
                <wp:posOffset>9539891</wp:posOffset>
              </wp:positionV>
              <wp:extent cx="153035"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3035" cy="153670"/>
                      </a:xfrm>
                      <a:prstGeom prst="rect">
                        <a:avLst/>
                      </a:prstGeom>
                    </wps:spPr>
                    <wps:txbx>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300.480011pt;margin-top:751.172546pt;width:12.05pt;height:12.1pt;mso-position-horizontal-relative:page;mso-position-vertical-relative:page;z-index:-15879168" type="#_x0000_t202" id="docshape2" filled="false" stroked="false">
              <v:textbox inset="0,0,0,0">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8336">
              <wp:simplePos x="0" y="0"/>
              <wp:positionH relativeFrom="page">
                <wp:posOffset>3710940</wp:posOffset>
              </wp:positionH>
              <wp:positionV relativeFrom="page">
                <wp:posOffset>9539891</wp:posOffset>
              </wp:positionV>
              <wp:extent cx="153035" cy="1536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3035" cy="153670"/>
                      </a:xfrm>
                      <a:prstGeom prst="rect">
                        <a:avLst/>
                      </a:prstGeom>
                    </wps:spPr>
                    <wps:txbx>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292.200012pt;margin-top:751.172546pt;width:12.05pt;height:12.1pt;mso-position-horizontal-relative:page;mso-position-vertical-relative:page;z-index:-15878144" type="#_x0000_t202" id="docshape4" filled="false" stroked="false">
              <v:textbox inset="0,0,0,0">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6800">
              <wp:simplePos x="0" y="0"/>
              <wp:positionH relativeFrom="page">
                <wp:posOffset>4431247</wp:posOffset>
              </wp:positionH>
              <wp:positionV relativeFrom="page">
                <wp:posOffset>332770</wp:posOffset>
              </wp:positionV>
              <wp:extent cx="2440940"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40940" cy="182245"/>
                      </a:xfrm>
                      <a:prstGeom prst="rect">
                        <a:avLst/>
                      </a:prstGeom>
                    </wps:spPr>
                    <wps:txbx>
                      <w:txbxContent>
                        <w:p>
                          <w:pPr>
                            <w:spacing w:before="13"/>
                            <w:ind w:left="20" w:right="0" w:firstLine="0"/>
                            <w:jc w:val="left"/>
                            <w:rPr>
                              <w:b/>
                              <w:sz w:val="22"/>
                            </w:rPr>
                          </w:pPr>
                          <w:r>
                            <w:rPr>
                              <w:b/>
                              <w:sz w:val="22"/>
                            </w:rPr>
                            <w:t>Audit</w:t>
                          </w:r>
                          <w:r>
                            <w:rPr>
                              <w:b/>
                              <w:spacing w:val="-1"/>
                              <w:sz w:val="22"/>
                            </w:rPr>
                            <w:t> </w:t>
                          </w:r>
                          <w:r>
                            <w:rPr>
                              <w:b/>
                              <w:sz w:val="22"/>
                            </w:rPr>
                            <w:t>&amp;</w:t>
                          </w:r>
                          <w:r>
                            <w:rPr>
                              <w:b/>
                              <w:spacing w:val="-6"/>
                              <w:sz w:val="22"/>
                            </w:rPr>
                            <w:t> </w:t>
                          </w:r>
                          <w:r>
                            <w:rPr>
                              <w:b/>
                              <w:sz w:val="22"/>
                            </w:rPr>
                            <w:t>Risk</w:t>
                          </w:r>
                          <w:r>
                            <w:rPr>
                              <w:b/>
                              <w:spacing w:val="-5"/>
                              <w:sz w:val="22"/>
                            </w:rPr>
                            <w:t> </w:t>
                          </w:r>
                          <w:r>
                            <w:rPr>
                              <w:b/>
                              <w:sz w:val="22"/>
                            </w:rPr>
                            <w:t>Committee</w:t>
                          </w:r>
                          <w:r>
                            <w:rPr>
                              <w:b/>
                              <w:spacing w:val="-3"/>
                              <w:sz w:val="22"/>
                            </w:rPr>
                            <w:t> </w:t>
                          </w:r>
                          <w:r>
                            <w:rPr>
                              <w:b/>
                              <w:sz w:val="22"/>
                            </w:rPr>
                            <w:t>-</w:t>
                          </w:r>
                          <w:r>
                            <w:rPr>
                              <w:b/>
                              <w:spacing w:val="-3"/>
                              <w:sz w:val="22"/>
                            </w:rPr>
                            <w:t> </w:t>
                          </w:r>
                          <w:r>
                            <w:rPr>
                              <w:b/>
                              <w:spacing w:val="-2"/>
                              <w:sz w:val="22"/>
                            </w:rPr>
                            <w:t>30/10/2023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8.917114pt;margin-top:26.202421pt;width:192.2pt;height:14.35pt;mso-position-horizontal-relative:page;mso-position-vertical-relative:page;z-index:-15879680" type="#_x0000_t202" id="docshape1" filled="false" stroked="false">
              <v:textbox inset="0,0,0,0">
                <w:txbxContent>
                  <w:p>
                    <w:pPr>
                      <w:spacing w:before="13"/>
                      <w:ind w:left="20" w:right="0" w:firstLine="0"/>
                      <w:jc w:val="left"/>
                      <w:rPr>
                        <w:b/>
                        <w:sz w:val="22"/>
                      </w:rPr>
                    </w:pPr>
                    <w:r>
                      <w:rPr>
                        <w:b/>
                        <w:sz w:val="22"/>
                      </w:rPr>
                      <w:t>Audit</w:t>
                    </w:r>
                    <w:r>
                      <w:rPr>
                        <w:b/>
                        <w:spacing w:val="-1"/>
                        <w:sz w:val="22"/>
                      </w:rPr>
                      <w:t> </w:t>
                    </w:r>
                    <w:r>
                      <w:rPr>
                        <w:b/>
                        <w:sz w:val="22"/>
                      </w:rPr>
                      <w:t>&amp;</w:t>
                    </w:r>
                    <w:r>
                      <w:rPr>
                        <w:b/>
                        <w:spacing w:val="-6"/>
                        <w:sz w:val="22"/>
                      </w:rPr>
                      <w:t> </w:t>
                    </w:r>
                    <w:r>
                      <w:rPr>
                        <w:b/>
                        <w:sz w:val="22"/>
                      </w:rPr>
                      <w:t>Risk</w:t>
                    </w:r>
                    <w:r>
                      <w:rPr>
                        <w:b/>
                        <w:spacing w:val="-5"/>
                        <w:sz w:val="22"/>
                      </w:rPr>
                      <w:t> </w:t>
                    </w:r>
                    <w:r>
                      <w:rPr>
                        <w:b/>
                        <w:sz w:val="22"/>
                      </w:rPr>
                      <w:t>Committee</w:t>
                    </w:r>
                    <w:r>
                      <w:rPr>
                        <w:b/>
                        <w:spacing w:val="-3"/>
                        <w:sz w:val="22"/>
                      </w:rPr>
                      <w:t> </w:t>
                    </w:r>
                    <w:r>
                      <w:rPr>
                        <w:b/>
                        <w:sz w:val="22"/>
                      </w:rPr>
                      <w:t>-</w:t>
                    </w:r>
                    <w:r>
                      <w:rPr>
                        <w:b/>
                        <w:spacing w:val="-3"/>
                        <w:sz w:val="22"/>
                      </w:rPr>
                      <w:t> </w:t>
                    </w:r>
                    <w:r>
                      <w:rPr>
                        <w:b/>
                        <w:spacing w:val="-2"/>
                        <w:sz w:val="22"/>
                      </w:rPr>
                      <w:t>30/10/2023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7824">
              <wp:simplePos x="0" y="0"/>
              <wp:positionH relativeFrom="page">
                <wp:posOffset>4054788</wp:posOffset>
              </wp:positionH>
              <wp:positionV relativeFrom="page">
                <wp:posOffset>332770</wp:posOffset>
              </wp:positionV>
              <wp:extent cx="2440940" cy="1822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40940" cy="182245"/>
                      </a:xfrm>
                      <a:prstGeom prst="rect">
                        <a:avLst/>
                      </a:prstGeom>
                    </wps:spPr>
                    <wps:txbx>
                      <w:txbxContent>
                        <w:p>
                          <w:pPr>
                            <w:spacing w:before="13"/>
                            <w:ind w:left="20" w:right="0" w:firstLine="0"/>
                            <w:jc w:val="left"/>
                            <w:rPr>
                              <w:b/>
                              <w:sz w:val="22"/>
                            </w:rPr>
                          </w:pPr>
                          <w:r>
                            <w:rPr>
                              <w:b/>
                              <w:sz w:val="22"/>
                            </w:rPr>
                            <w:t>Audit</w:t>
                          </w:r>
                          <w:r>
                            <w:rPr>
                              <w:b/>
                              <w:spacing w:val="-1"/>
                              <w:sz w:val="22"/>
                            </w:rPr>
                            <w:t> </w:t>
                          </w:r>
                          <w:r>
                            <w:rPr>
                              <w:b/>
                              <w:sz w:val="22"/>
                            </w:rPr>
                            <w:t>&amp;</w:t>
                          </w:r>
                          <w:r>
                            <w:rPr>
                              <w:b/>
                              <w:spacing w:val="-6"/>
                              <w:sz w:val="22"/>
                            </w:rPr>
                            <w:t> </w:t>
                          </w:r>
                          <w:r>
                            <w:rPr>
                              <w:b/>
                              <w:sz w:val="22"/>
                            </w:rPr>
                            <w:t>Risk</w:t>
                          </w:r>
                          <w:r>
                            <w:rPr>
                              <w:b/>
                              <w:spacing w:val="-5"/>
                              <w:sz w:val="22"/>
                            </w:rPr>
                            <w:t> </w:t>
                          </w:r>
                          <w:r>
                            <w:rPr>
                              <w:b/>
                              <w:sz w:val="22"/>
                            </w:rPr>
                            <w:t>Committee</w:t>
                          </w:r>
                          <w:r>
                            <w:rPr>
                              <w:b/>
                              <w:spacing w:val="-3"/>
                              <w:sz w:val="22"/>
                            </w:rPr>
                            <w:t> </w:t>
                          </w:r>
                          <w:r>
                            <w:rPr>
                              <w:b/>
                              <w:sz w:val="22"/>
                            </w:rPr>
                            <w:t>-</w:t>
                          </w:r>
                          <w:r>
                            <w:rPr>
                              <w:b/>
                              <w:spacing w:val="-3"/>
                              <w:sz w:val="22"/>
                            </w:rPr>
                            <w:t> </w:t>
                          </w:r>
                          <w:r>
                            <w:rPr>
                              <w:b/>
                              <w:spacing w:val="-2"/>
                              <w:sz w:val="22"/>
                            </w:rPr>
                            <w:t>30/10/2023</w:t>
                          </w:r>
                        </w:p>
                      </w:txbxContent>
                    </wps:txbx>
                    <wps:bodyPr wrap="square" lIns="0" tIns="0" rIns="0" bIns="0" rtlCol="0">
                      <a:noAutofit/>
                    </wps:bodyPr>
                  </wps:wsp>
                </a:graphicData>
              </a:graphic>
            </wp:anchor>
          </w:drawing>
        </mc:Choice>
        <mc:Fallback>
          <w:pict>
            <v:shape style="position:absolute;margin-left:319.274719pt;margin-top:26.202421pt;width:192.2pt;height:14.35pt;mso-position-horizontal-relative:page;mso-position-vertical-relative:page;z-index:-15878656" type="#_x0000_t202" id="docshape3" filled="false" stroked="false">
              <v:textbox inset="0,0,0,0">
                <w:txbxContent>
                  <w:p>
                    <w:pPr>
                      <w:spacing w:before="13"/>
                      <w:ind w:left="20" w:right="0" w:firstLine="0"/>
                      <w:jc w:val="left"/>
                      <w:rPr>
                        <w:b/>
                        <w:sz w:val="22"/>
                      </w:rPr>
                    </w:pPr>
                    <w:r>
                      <w:rPr>
                        <w:b/>
                        <w:sz w:val="22"/>
                      </w:rPr>
                      <w:t>Audit</w:t>
                    </w:r>
                    <w:r>
                      <w:rPr>
                        <w:b/>
                        <w:spacing w:val="-1"/>
                        <w:sz w:val="22"/>
                      </w:rPr>
                      <w:t> </w:t>
                    </w:r>
                    <w:r>
                      <w:rPr>
                        <w:b/>
                        <w:sz w:val="22"/>
                      </w:rPr>
                      <w:t>&amp;</w:t>
                    </w:r>
                    <w:r>
                      <w:rPr>
                        <w:b/>
                        <w:spacing w:val="-6"/>
                        <w:sz w:val="22"/>
                      </w:rPr>
                      <w:t> </w:t>
                    </w:r>
                    <w:r>
                      <w:rPr>
                        <w:b/>
                        <w:sz w:val="22"/>
                      </w:rPr>
                      <w:t>Risk</w:t>
                    </w:r>
                    <w:r>
                      <w:rPr>
                        <w:b/>
                        <w:spacing w:val="-5"/>
                        <w:sz w:val="22"/>
                      </w:rPr>
                      <w:t> </w:t>
                    </w:r>
                    <w:r>
                      <w:rPr>
                        <w:b/>
                        <w:sz w:val="22"/>
                      </w:rPr>
                      <w:t>Committee</w:t>
                    </w:r>
                    <w:r>
                      <w:rPr>
                        <w:b/>
                        <w:spacing w:val="-3"/>
                        <w:sz w:val="22"/>
                      </w:rPr>
                      <w:t> </w:t>
                    </w:r>
                    <w:r>
                      <w:rPr>
                        <w:b/>
                        <w:sz w:val="22"/>
                      </w:rPr>
                      <w:t>-</w:t>
                    </w:r>
                    <w:r>
                      <w:rPr>
                        <w:b/>
                        <w:spacing w:val="-3"/>
                        <w:sz w:val="22"/>
                      </w:rPr>
                      <w:t> </w:t>
                    </w:r>
                    <w:r>
                      <w:rPr>
                        <w:b/>
                        <w:spacing w:val="-2"/>
                        <w:sz w:val="22"/>
                      </w:rPr>
                      <w:t>30/10/2023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51" w:hanging="430"/>
        <w:jc w:val="left"/>
      </w:pPr>
      <w:rPr>
        <w:rFonts w:hint="default" w:ascii="Arial" w:hAnsi="Arial" w:eastAsia="Arial" w:cs="Arial"/>
        <w:b/>
        <w:bCs/>
        <w:i w:val="0"/>
        <w:iCs w:val="0"/>
        <w:spacing w:val="-1"/>
        <w:w w:val="100"/>
        <w:sz w:val="22"/>
        <w:szCs w:val="22"/>
        <w:lang w:val="en-US" w:eastAsia="en-US" w:bidi="ar-SA"/>
      </w:rPr>
    </w:lvl>
    <w:lvl w:ilvl="1">
      <w:start w:val="1"/>
      <w:numFmt w:val="decimal"/>
      <w:lvlText w:val="%1.%2."/>
      <w:lvlJc w:val="left"/>
      <w:pPr>
        <w:ind w:left="1013" w:hanging="432"/>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1948" w:hanging="432"/>
      </w:pPr>
      <w:rPr>
        <w:rFonts w:hint="default"/>
        <w:lang w:val="en-US" w:eastAsia="en-US" w:bidi="ar-SA"/>
      </w:rPr>
    </w:lvl>
    <w:lvl w:ilvl="3">
      <w:start w:val="0"/>
      <w:numFmt w:val="bullet"/>
      <w:lvlText w:val="•"/>
      <w:lvlJc w:val="left"/>
      <w:pPr>
        <w:ind w:left="2877" w:hanging="432"/>
      </w:pPr>
      <w:rPr>
        <w:rFonts w:hint="default"/>
        <w:lang w:val="en-US" w:eastAsia="en-US" w:bidi="ar-SA"/>
      </w:rPr>
    </w:lvl>
    <w:lvl w:ilvl="4">
      <w:start w:val="0"/>
      <w:numFmt w:val="bullet"/>
      <w:lvlText w:val="•"/>
      <w:lvlJc w:val="left"/>
      <w:pPr>
        <w:ind w:left="3806" w:hanging="432"/>
      </w:pPr>
      <w:rPr>
        <w:rFonts w:hint="default"/>
        <w:lang w:val="en-US" w:eastAsia="en-US" w:bidi="ar-SA"/>
      </w:rPr>
    </w:lvl>
    <w:lvl w:ilvl="5">
      <w:start w:val="0"/>
      <w:numFmt w:val="bullet"/>
      <w:lvlText w:val="•"/>
      <w:lvlJc w:val="left"/>
      <w:pPr>
        <w:ind w:left="4735" w:hanging="432"/>
      </w:pPr>
      <w:rPr>
        <w:rFonts w:hint="default"/>
        <w:lang w:val="en-US" w:eastAsia="en-US" w:bidi="ar-SA"/>
      </w:rPr>
    </w:lvl>
    <w:lvl w:ilvl="6">
      <w:start w:val="0"/>
      <w:numFmt w:val="bullet"/>
      <w:lvlText w:val="•"/>
      <w:lvlJc w:val="left"/>
      <w:pPr>
        <w:ind w:left="5664" w:hanging="432"/>
      </w:pPr>
      <w:rPr>
        <w:rFonts w:hint="default"/>
        <w:lang w:val="en-US" w:eastAsia="en-US" w:bidi="ar-SA"/>
      </w:rPr>
    </w:lvl>
    <w:lvl w:ilvl="7">
      <w:start w:val="0"/>
      <w:numFmt w:val="bullet"/>
      <w:lvlText w:val="•"/>
      <w:lvlJc w:val="left"/>
      <w:pPr>
        <w:ind w:left="6593" w:hanging="432"/>
      </w:pPr>
      <w:rPr>
        <w:rFonts w:hint="default"/>
        <w:lang w:val="en-US" w:eastAsia="en-US" w:bidi="ar-SA"/>
      </w:rPr>
    </w:lvl>
    <w:lvl w:ilvl="8">
      <w:start w:val="0"/>
      <w:numFmt w:val="bullet"/>
      <w:lvlText w:val="•"/>
      <w:lvlJc w:val="left"/>
      <w:pPr>
        <w:ind w:left="7522" w:hanging="432"/>
      </w:pPr>
      <w:rPr>
        <w:rFonts w:hint="default"/>
        <w:lang w:val="en-US" w:eastAsia="en-US" w:bidi="ar-SA"/>
      </w:rPr>
    </w:lvl>
  </w:abstractNum>
  <w:abstractNum w:abstractNumId="1">
    <w:multiLevelType w:val="hybridMultilevel"/>
    <w:lvl w:ilvl="0">
      <w:start w:val="6"/>
      <w:numFmt w:val="decimal"/>
      <w:lvlText w:val="%1."/>
      <w:lvlJc w:val="left"/>
      <w:pPr>
        <w:ind w:left="774" w:hanging="552"/>
        <w:jc w:val="left"/>
      </w:pPr>
      <w:rPr>
        <w:rFonts w:hint="default" w:ascii="Arial" w:hAnsi="Arial" w:eastAsia="Arial" w:cs="Arial"/>
        <w:b/>
        <w:bCs/>
        <w:i w:val="0"/>
        <w:iCs w:val="0"/>
        <w:spacing w:val="-1"/>
        <w:w w:val="100"/>
        <w:sz w:val="22"/>
        <w:szCs w:val="22"/>
        <w:lang w:val="en-US" w:eastAsia="en-US" w:bidi="ar-SA"/>
      </w:rPr>
    </w:lvl>
    <w:lvl w:ilvl="1">
      <w:start w:val="1"/>
      <w:numFmt w:val="decimal"/>
      <w:lvlText w:val="%1.%2."/>
      <w:lvlJc w:val="left"/>
      <w:pPr>
        <w:ind w:left="1192" w:hanging="430"/>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2108" w:hanging="430"/>
      </w:pPr>
      <w:rPr>
        <w:rFonts w:hint="default"/>
        <w:lang w:val="en-US" w:eastAsia="en-US" w:bidi="ar-SA"/>
      </w:rPr>
    </w:lvl>
    <w:lvl w:ilvl="3">
      <w:start w:val="0"/>
      <w:numFmt w:val="bullet"/>
      <w:lvlText w:val="•"/>
      <w:lvlJc w:val="left"/>
      <w:pPr>
        <w:ind w:left="3017" w:hanging="430"/>
      </w:pPr>
      <w:rPr>
        <w:rFonts w:hint="default"/>
        <w:lang w:val="en-US" w:eastAsia="en-US" w:bidi="ar-SA"/>
      </w:rPr>
    </w:lvl>
    <w:lvl w:ilvl="4">
      <w:start w:val="0"/>
      <w:numFmt w:val="bullet"/>
      <w:lvlText w:val="•"/>
      <w:lvlJc w:val="left"/>
      <w:pPr>
        <w:ind w:left="3926" w:hanging="430"/>
      </w:pPr>
      <w:rPr>
        <w:rFonts w:hint="default"/>
        <w:lang w:val="en-US" w:eastAsia="en-US" w:bidi="ar-SA"/>
      </w:rPr>
    </w:lvl>
    <w:lvl w:ilvl="5">
      <w:start w:val="0"/>
      <w:numFmt w:val="bullet"/>
      <w:lvlText w:val="•"/>
      <w:lvlJc w:val="left"/>
      <w:pPr>
        <w:ind w:left="4835" w:hanging="430"/>
      </w:pPr>
      <w:rPr>
        <w:rFonts w:hint="default"/>
        <w:lang w:val="en-US" w:eastAsia="en-US" w:bidi="ar-SA"/>
      </w:rPr>
    </w:lvl>
    <w:lvl w:ilvl="6">
      <w:start w:val="0"/>
      <w:numFmt w:val="bullet"/>
      <w:lvlText w:val="•"/>
      <w:lvlJc w:val="left"/>
      <w:pPr>
        <w:ind w:left="5744" w:hanging="430"/>
      </w:pPr>
      <w:rPr>
        <w:rFonts w:hint="default"/>
        <w:lang w:val="en-US" w:eastAsia="en-US" w:bidi="ar-SA"/>
      </w:rPr>
    </w:lvl>
    <w:lvl w:ilvl="7">
      <w:start w:val="0"/>
      <w:numFmt w:val="bullet"/>
      <w:lvlText w:val="•"/>
      <w:lvlJc w:val="left"/>
      <w:pPr>
        <w:ind w:left="6653" w:hanging="430"/>
      </w:pPr>
      <w:rPr>
        <w:rFonts w:hint="default"/>
        <w:lang w:val="en-US" w:eastAsia="en-US" w:bidi="ar-SA"/>
      </w:rPr>
    </w:lvl>
    <w:lvl w:ilvl="8">
      <w:start w:val="0"/>
      <w:numFmt w:val="bullet"/>
      <w:lvlText w:val="•"/>
      <w:lvlJc w:val="left"/>
      <w:pPr>
        <w:ind w:left="7562" w:hanging="430"/>
      </w:pPr>
      <w:rPr>
        <w:rFonts w:hint="default"/>
        <w:lang w:val="en-US" w:eastAsia="en-US" w:bidi="ar-SA"/>
      </w:rPr>
    </w:lvl>
  </w:abstractNum>
  <w:abstractNum w:abstractNumId="0">
    <w:multiLevelType w:val="hybridMultilevel"/>
    <w:lvl w:ilvl="0">
      <w:start w:val="1"/>
      <w:numFmt w:val="decimal"/>
      <w:lvlText w:val="%1."/>
      <w:lvlJc w:val="left"/>
      <w:pPr>
        <w:ind w:left="788" w:hanging="567"/>
        <w:jc w:val="left"/>
      </w:pPr>
      <w:rPr>
        <w:rFonts w:hint="default" w:ascii="Arial" w:hAnsi="Arial" w:eastAsia="Arial" w:cs="Arial"/>
        <w:b/>
        <w:bCs/>
        <w:i w:val="0"/>
        <w:iCs w:val="0"/>
        <w:spacing w:val="-1"/>
        <w:w w:val="100"/>
        <w:sz w:val="22"/>
        <w:szCs w:val="22"/>
        <w:lang w:val="en-US" w:eastAsia="en-US" w:bidi="ar-SA"/>
      </w:rPr>
    </w:lvl>
    <w:lvl w:ilvl="1">
      <w:start w:val="1"/>
      <w:numFmt w:val="decimal"/>
      <w:lvlText w:val="%1.%2."/>
      <w:lvlJc w:val="left"/>
      <w:pPr>
        <w:ind w:left="1213" w:hanging="452"/>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2126" w:hanging="452"/>
      </w:pPr>
      <w:rPr>
        <w:rFonts w:hint="default"/>
        <w:lang w:val="en-US" w:eastAsia="en-US" w:bidi="ar-SA"/>
      </w:rPr>
    </w:lvl>
    <w:lvl w:ilvl="3">
      <w:start w:val="0"/>
      <w:numFmt w:val="bullet"/>
      <w:lvlText w:val="•"/>
      <w:lvlJc w:val="left"/>
      <w:pPr>
        <w:ind w:left="3033" w:hanging="452"/>
      </w:pPr>
      <w:rPr>
        <w:rFonts w:hint="default"/>
        <w:lang w:val="en-US" w:eastAsia="en-US" w:bidi="ar-SA"/>
      </w:rPr>
    </w:lvl>
    <w:lvl w:ilvl="4">
      <w:start w:val="0"/>
      <w:numFmt w:val="bullet"/>
      <w:lvlText w:val="•"/>
      <w:lvlJc w:val="left"/>
      <w:pPr>
        <w:ind w:left="3940" w:hanging="452"/>
      </w:pPr>
      <w:rPr>
        <w:rFonts w:hint="default"/>
        <w:lang w:val="en-US" w:eastAsia="en-US" w:bidi="ar-SA"/>
      </w:rPr>
    </w:lvl>
    <w:lvl w:ilvl="5">
      <w:start w:val="0"/>
      <w:numFmt w:val="bullet"/>
      <w:lvlText w:val="•"/>
      <w:lvlJc w:val="left"/>
      <w:pPr>
        <w:ind w:left="4846" w:hanging="452"/>
      </w:pPr>
      <w:rPr>
        <w:rFonts w:hint="default"/>
        <w:lang w:val="en-US" w:eastAsia="en-US" w:bidi="ar-SA"/>
      </w:rPr>
    </w:lvl>
    <w:lvl w:ilvl="6">
      <w:start w:val="0"/>
      <w:numFmt w:val="bullet"/>
      <w:lvlText w:val="•"/>
      <w:lvlJc w:val="left"/>
      <w:pPr>
        <w:ind w:left="5753" w:hanging="452"/>
      </w:pPr>
      <w:rPr>
        <w:rFonts w:hint="default"/>
        <w:lang w:val="en-US" w:eastAsia="en-US" w:bidi="ar-SA"/>
      </w:rPr>
    </w:lvl>
    <w:lvl w:ilvl="7">
      <w:start w:val="0"/>
      <w:numFmt w:val="bullet"/>
      <w:lvlText w:val="•"/>
      <w:lvlJc w:val="left"/>
      <w:pPr>
        <w:ind w:left="6660" w:hanging="452"/>
      </w:pPr>
      <w:rPr>
        <w:rFonts w:hint="default"/>
        <w:lang w:val="en-US" w:eastAsia="en-US" w:bidi="ar-SA"/>
      </w:rPr>
    </w:lvl>
    <w:lvl w:ilvl="8">
      <w:start w:val="0"/>
      <w:numFmt w:val="bullet"/>
      <w:lvlText w:val="•"/>
      <w:lvlJc w:val="left"/>
      <w:pPr>
        <w:ind w:left="7566" w:hanging="452"/>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line="252" w:lineRule="exact"/>
      <w:ind w:left="788" w:hanging="552"/>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line="252" w:lineRule="exact"/>
      <w:ind w:left="788" w:hanging="44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Abbie Mulcairn</dc:creator>
  <dcterms:created xsi:type="dcterms:W3CDTF">2024-09-19T10:51:45Z</dcterms:created>
  <dcterms:modified xsi:type="dcterms:W3CDTF">2024-09-19T10:51:45Z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Acrobat PDFMaker 23 for Word</vt:lpwstr>
  </property>
  <property fmtid="{D5CDD505-2E9C-101B-9397-08002B2CF9AE}" pid="4" name="LastSaved">
    <vt:filetime>2024-09-19T00:00:00Z</vt:filetime>
  </property>
  <property fmtid="{D5CDD505-2E9C-101B-9397-08002B2CF9AE}" pid="5" name="Producer">
    <vt:lpwstr>Adobe Acrobat Pro (64-bit) 23.8.20470</vt:lpwstr>
  </property>
</Properties>
</file>