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82"/>
        <w:ind w:left="3"/>
      </w:pPr>
      <w:bookmarkStart w:name="C - Minutes of Council 171123 Unconfirme" w:id="1"/>
      <w:bookmarkEnd w:id="1"/>
      <w:r>
        <w:rPr>
          <w:b w:val="0"/>
        </w:rPr>
      </w:r>
      <w:r>
        <w:rPr/>
        <w:t>NORWICH</w:t>
      </w:r>
      <w:r>
        <w:rPr>
          <w:spacing w:val="-10"/>
        </w:rPr>
        <w:t> </w:t>
      </w:r>
      <w:r>
        <w:rPr/>
        <w:t>UNIVERSITY</w:t>
      </w:r>
      <w:r>
        <w:rPr>
          <w:spacing w:val="-10"/>
        </w:rPr>
        <w:t> </w:t>
      </w:r>
      <w:r>
        <w:rPr/>
        <w:t>OF</w:t>
      </w:r>
      <w:r>
        <w:rPr>
          <w:spacing w:val="-9"/>
        </w:rPr>
        <w:t> </w:t>
      </w:r>
      <w:r>
        <w:rPr/>
        <w:t>THE</w:t>
      </w:r>
      <w:r>
        <w:rPr>
          <w:spacing w:val="-10"/>
        </w:rPr>
        <w:t> </w:t>
      </w:r>
      <w:r>
        <w:rPr>
          <w:spacing w:val="-4"/>
        </w:rPr>
        <w:t>ARTS</w:t>
      </w:r>
    </w:p>
    <w:p>
      <w:pPr>
        <w:pStyle w:val="BodyText"/>
        <w:spacing w:before="56"/>
        <w:rPr>
          <w:b/>
          <w:sz w:val="20"/>
        </w:rPr>
      </w:pPr>
      <w:r>
        <w:rPr/>
        <mc:AlternateContent>
          <mc:Choice Requires="wps">
            <w:drawing>
              <wp:anchor distT="0" distB="0" distL="0" distR="0" allowOverlap="1" layoutInCell="1" locked="0" behindDoc="1" simplePos="0" relativeHeight="487587840">
                <wp:simplePos x="0" y="0"/>
                <wp:positionH relativeFrom="page">
                  <wp:posOffset>1059941</wp:posOffset>
                </wp:positionH>
                <wp:positionV relativeFrom="paragraph">
                  <wp:posOffset>196989</wp:posOffset>
                </wp:positionV>
                <wp:extent cx="5742940" cy="1905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5742940" cy="19050"/>
                        </a:xfrm>
                        <a:custGeom>
                          <a:avLst/>
                          <a:gdLst/>
                          <a:ahLst/>
                          <a:cxnLst/>
                          <a:rect l="l" t="t" r="r" b="b"/>
                          <a:pathLst>
                            <a:path w="5742940" h="19050">
                              <a:moveTo>
                                <a:pt x="5742432" y="0"/>
                              </a:moveTo>
                              <a:lnTo>
                                <a:pt x="0" y="0"/>
                              </a:lnTo>
                              <a:lnTo>
                                <a:pt x="0" y="19050"/>
                              </a:lnTo>
                              <a:lnTo>
                                <a:pt x="5742432" y="19050"/>
                              </a:lnTo>
                              <a:lnTo>
                                <a:pt x="57424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3.459999pt;margin-top:15.510976pt;width:452.16pt;height:1.5pt;mso-position-horizontal-relative:page;mso-position-vertical-relative:paragraph;z-index:-15728640;mso-wrap-distance-left:0;mso-wrap-distance-right:0" id="docshape3" filled="true" fillcolor="#000000" stroked="false">
                <v:fill type="solid"/>
                <w10:wrap type="topAndBottom"/>
              </v:rect>
            </w:pict>
          </mc:Fallback>
        </mc:AlternateContent>
      </w:r>
    </w:p>
    <w:p>
      <w:pPr>
        <w:pStyle w:val="BodyText"/>
        <w:spacing w:before="44"/>
        <w:rPr>
          <w:b/>
        </w:rPr>
      </w:pPr>
    </w:p>
    <w:p>
      <w:pPr>
        <w:spacing w:before="0"/>
        <w:ind w:left="0" w:right="445" w:firstLine="0"/>
        <w:jc w:val="center"/>
        <w:rPr>
          <w:b/>
          <w:sz w:val="22"/>
        </w:rPr>
      </w:pPr>
      <w:r>
        <w:rPr>
          <w:b/>
          <w:spacing w:val="-2"/>
          <w:sz w:val="22"/>
        </w:rPr>
        <w:t>COUNCIL</w:t>
      </w:r>
    </w:p>
    <w:p>
      <w:pPr>
        <w:pStyle w:val="BodyText"/>
        <w:spacing w:before="27"/>
        <w:ind w:left="3" w:right="445"/>
        <w:jc w:val="center"/>
      </w:pPr>
      <w:r>
        <w:rPr/>
        <w:t>Minutes</w:t>
      </w:r>
      <w:r>
        <w:rPr>
          <w:spacing w:val="-5"/>
        </w:rPr>
        <w:t> </w:t>
      </w:r>
      <w:r>
        <w:rPr/>
        <w:t>of</w:t>
      </w:r>
      <w:r>
        <w:rPr>
          <w:spacing w:val="-5"/>
        </w:rPr>
        <w:t> </w:t>
      </w:r>
      <w:r>
        <w:rPr/>
        <w:t>the</w:t>
      </w:r>
      <w:r>
        <w:rPr>
          <w:spacing w:val="-4"/>
        </w:rPr>
        <w:t> </w:t>
      </w:r>
      <w:r>
        <w:rPr>
          <w:spacing w:val="-2"/>
        </w:rPr>
        <w:t>Council</w:t>
      </w:r>
    </w:p>
    <w:p>
      <w:pPr>
        <w:pStyle w:val="BodyText"/>
        <w:spacing w:before="36"/>
      </w:pPr>
    </w:p>
    <w:p>
      <w:pPr>
        <w:pStyle w:val="BodyText"/>
        <w:ind w:left="139" w:right="1297" w:hanging="1"/>
      </w:pPr>
      <w:r>
        <w:rPr/>
        <w:t>Minutes</w:t>
      </w:r>
      <w:r>
        <w:rPr>
          <w:spacing w:val="-3"/>
        </w:rPr>
        <w:t> </w:t>
      </w:r>
      <w:r>
        <w:rPr/>
        <w:t>of</w:t>
      </w:r>
      <w:r>
        <w:rPr>
          <w:spacing w:val="-3"/>
        </w:rPr>
        <w:t> </w:t>
      </w:r>
      <w:r>
        <w:rPr/>
        <w:t>the</w:t>
      </w:r>
      <w:r>
        <w:rPr>
          <w:spacing w:val="-3"/>
        </w:rPr>
        <w:t> </w:t>
      </w:r>
      <w:r>
        <w:rPr/>
        <w:t>meeting</w:t>
      </w:r>
      <w:r>
        <w:rPr>
          <w:spacing w:val="-3"/>
        </w:rPr>
        <w:t> </w:t>
      </w:r>
      <w:r>
        <w:rPr/>
        <w:t>of</w:t>
      </w:r>
      <w:r>
        <w:rPr>
          <w:spacing w:val="-3"/>
        </w:rPr>
        <w:t> </w:t>
      </w:r>
      <w:r>
        <w:rPr/>
        <w:t>Council</w:t>
      </w:r>
      <w:r>
        <w:rPr>
          <w:spacing w:val="-3"/>
        </w:rPr>
        <w:t> </w:t>
      </w:r>
      <w:r>
        <w:rPr/>
        <w:t>held</w:t>
      </w:r>
      <w:r>
        <w:rPr>
          <w:spacing w:val="-3"/>
        </w:rPr>
        <w:t> </w:t>
      </w:r>
      <w:r>
        <w:rPr/>
        <w:t>in</w:t>
      </w:r>
      <w:r>
        <w:rPr>
          <w:spacing w:val="-3"/>
        </w:rPr>
        <w:t> </w:t>
      </w:r>
      <w:r>
        <w:rPr/>
        <w:t>Cavendish</w:t>
      </w:r>
      <w:r>
        <w:rPr>
          <w:spacing w:val="-3"/>
        </w:rPr>
        <w:t> </w:t>
      </w:r>
      <w:r>
        <w:rPr/>
        <w:t>House</w:t>
      </w:r>
      <w:r>
        <w:rPr>
          <w:spacing w:val="-4"/>
        </w:rPr>
        <w:t> </w:t>
      </w:r>
      <w:r>
        <w:rPr/>
        <w:t>Boardroom,</w:t>
      </w:r>
      <w:r>
        <w:rPr>
          <w:spacing w:val="-2"/>
        </w:rPr>
        <w:t> </w:t>
      </w:r>
      <w:r>
        <w:rPr/>
        <w:t>on</w:t>
      </w:r>
      <w:r>
        <w:rPr>
          <w:spacing w:val="-3"/>
        </w:rPr>
        <w:t> </w:t>
      </w:r>
      <w:r>
        <w:rPr/>
        <w:t>Friday</w:t>
      </w:r>
      <w:r>
        <w:rPr>
          <w:spacing w:val="-3"/>
        </w:rPr>
        <w:t> </w:t>
      </w:r>
      <w:r>
        <w:rPr/>
        <w:t>17 November 2023, commencing at 9:30am.</w:t>
      </w:r>
    </w:p>
    <w:p>
      <w:pPr>
        <w:pStyle w:val="BodyText"/>
        <w:spacing w:before="4"/>
        <w:rPr>
          <w:sz w:val="16"/>
        </w:rPr>
      </w:pPr>
    </w:p>
    <w:p>
      <w:pPr>
        <w:spacing w:after="0"/>
        <w:rPr>
          <w:sz w:val="16"/>
        </w:rPr>
        <w:sectPr>
          <w:headerReference w:type="default" r:id="rId5"/>
          <w:footerReference w:type="default" r:id="rId6"/>
          <w:type w:val="continuous"/>
          <w:pgSz w:w="11910" w:h="16840"/>
          <w:pgMar w:header="713" w:footer="751" w:top="1140" w:bottom="940" w:left="1560" w:right="640"/>
          <w:pgNumType w:start="1"/>
        </w:sectPr>
      </w:pPr>
    </w:p>
    <w:p>
      <w:pPr>
        <w:pStyle w:val="Heading2"/>
        <w:spacing w:before="92"/>
      </w:pPr>
      <w:r>
        <w:rPr>
          <w:spacing w:val="-2"/>
        </w:rPr>
        <w:t>Present:</w:t>
      </w:r>
    </w:p>
    <w:p>
      <w:pPr>
        <w:pStyle w:val="BodyText"/>
        <w:spacing w:before="1"/>
        <w:ind w:left="139"/>
      </w:pPr>
      <w:r>
        <w:rPr/>
        <w:t>Mr</w:t>
      </w:r>
      <w:r>
        <w:rPr>
          <w:spacing w:val="-13"/>
        </w:rPr>
        <w:t> </w:t>
      </w:r>
      <w:r>
        <w:rPr/>
        <w:t>M</w:t>
      </w:r>
      <w:r>
        <w:rPr>
          <w:spacing w:val="-14"/>
        </w:rPr>
        <w:t> </w:t>
      </w:r>
      <w:r>
        <w:rPr/>
        <w:t>Jeffries</w:t>
      </w:r>
      <w:r>
        <w:rPr>
          <w:spacing w:val="-13"/>
        </w:rPr>
        <w:t> </w:t>
      </w:r>
      <w:r>
        <w:rPr/>
        <w:t>(Chair) Ms C Armor</w:t>
      </w:r>
    </w:p>
    <w:p>
      <w:pPr>
        <w:pStyle w:val="BodyText"/>
        <w:spacing w:line="252" w:lineRule="exact"/>
        <w:ind w:left="139"/>
      </w:pPr>
      <w:r>
        <w:rPr/>
        <w:t>Ms</w:t>
      </w:r>
      <w:r>
        <w:rPr>
          <w:spacing w:val="-3"/>
        </w:rPr>
        <w:t> </w:t>
      </w:r>
      <w:r>
        <w:rPr/>
        <w:t>C</w:t>
      </w:r>
      <w:r>
        <w:rPr>
          <w:spacing w:val="-4"/>
        </w:rPr>
        <w:t> Bray</w:t>
      </w:r>
    </w:p>
    <w:p>
      <w:pPr>
        <w:pStyle w:val="BodyText"/>
        <w:ind w:left="139" w:right="269"/>
      </w:pPr>
      <w:r>
        <w:rPr/>
        <w:t>Ms</w:t>
      </w:r>
      <w:r>
        <w:rPr>
          <w:spacing w:val="-16"/>
        </w:rPr>
        <w:t> </w:t>
      </w:r>
      <w:r>
        <w:rPr/>
        <w:t>R</w:t>
      </w:r>
      <w:r>
        <w:rPr>
          <w:spacing w:val="-15"/>
        </w:rPr>
        <w:t> </w:t>
      </w:r>
      <w:r>
        <w:rPr/>
        <w:t>Chakraborty Ms A Ferguson</w:t>
      </w:r>
      <w:r>
        <w:rPr>
          <w:spacing w:val="40"/>
        </w:rPr>
        <w:t> </w:t>
      </w:r>
      <w:r>
        <w:rPr/>
        <w:t>Mr A Grimbly</w:t>
      </w:r>
    </w:p>
    <w:p>
      <w:pPr>
        <w:pStyle w:val="BodyText"/>
        <w:ind w:left="139" w:right="108"/>
      </w:pPr>
      <w:r>
        <w:rPr/>
        <w:t>Mr C Lawrence Prof.</w:t>
      </w:r>
      <w:r>
        <w:rPr>
          <w:spacing w:val="-16"/>
        </w:rPr>
        <w:t> </w:t>
      </w:r>
      <w:r>
        <w:rPr/>
        <w:t>S</w:t>
      </w:r>
      <w:r>
        <w:rPr>
          <w:spacing w:val="-15"/>
        </w:rPr>
        <w:t> </w:t>
      </w:r>
      <w:r>
        <w:rPr/>
        <w:t>Ofield-</w:t>
      </w:r>
      <w:r>
        <w:rPr/>
        <w:t>Kerr Mr K Pink</w:t>
      </w:r>
    </w:p>
    <w:p>
      <w:pPr>
        <w:pStyle w:val="BodyText"/>
        <w:ind w:left="139"/>
      </w:pPr>
      <w:r>
        <w:rPr/>
        <w:t>Prof</w:t>
      </w:r>
      <w:r>
        <w:rPr>
          <w:spacing w:val="-13"/>
        </w:rPr>
        <w:t> </w:t>
      </w:r>
      <w:r>
        <w:rPr/>
        <w:t>Lady</w:t>
      </w:r>
      <w:r>
        <w:rPr>
          <w:spacing w:val="-13"/>
        </w:rPr>
        <w:t> </w:t>
      </w:r>
      <w:r>
        <w:rPr/>
        <w:t>R</w:t>
      </w:r>
      <w:r>
        <w:rPr>
          <w:spacing w:val="-14"/>
        </w:rPr>
        <w:t> </w:t>
      </w:r>
      <w:r>
        <w:rPr/>
        <w:t>Cooper Ms C Middleton</w:t>
      </w:r>
    </w:p>
    <w:p>
      <w:pPr>
        <w:pStyle w:val="BodyText"/>
        <w:ind w:left="139" w:right="863"/>
      </w:pPr>
      <w:r>
        <w:rPr/>
        <w:t>Mr R Lee</w:t>
      </w:r>
      <w:r>
        <w:rPr>
          <w:spacing w:val="40"/>
        </w:rPr>
        <w:t> </w:t>
      </w:r>
      <w:r>
        <w:rPr/>
        <w:t>Mr</w:t>
      </w:r>
      <w:r>
        <w:rPr>
          <w:spacing w:val="-7"/>
        </w:rPr>
        <w:t> </w:t>
      </w:r>
      <w:r>
        <w:rPr/>
        <w:t>D</w:t>
      </w:r>
      <w:r>
        <w:rPr>
          <w:spacing w:val="-8"/>
        </w:rPr>
        <w:t> </w:t>
      </w:r>
      <w:r>
        <w:rPr/>
        <w:t>Dwyer Mr</w:t>
      </w:r>
      <w:r>
        <w:rPr>
          <w:spacing w:val="-16"/>
        </w:rPr>
        <w:t> </w:t>
      </w:r>
      <w:r>
        <w:rPr/>
        <w:t>I</w:t>
      </w:r>
      <w:r>
        <w:rPr>
          <w:spacing w:val="-15"/>
        </w:rPr>
        <w:t> </w:t>
      </w:r>
      <w:r>
        <w:rPr/>
        <w:t>Watson Mr</w:t>
      </w:r>
      <w:r>
        <w:rPr>
          <w:spacing w:val="-13"/>
        </w:rPr>
        <w:t> </w:t>
      </w:r>
      <w:r>
        <w:rPr/>
        <w:t>T</w:t>
      </w:r>
      <w:r>
        <w:rPr>
          <w:spacing w:val="-13"/>
        </w:rPr>
        <w:t> </w:t>
      </w:r>
      <w:r>
        <w:rPr/>
        <w:t>Wilson Mr T Wood</w:t>
      </w:r>
    </w:p>
    <w:p>
      <w:pPr>
        <w:pStyle w:val="BodyText"/>
        <w:ind w:left="139"/>
      </w:pPr>
      <w:r>
        <w:rPr/>
        <w:t>Ms</w:t>
      </w:r>
      <w:r>
        <w:rPr>
          <w:spacing w:val="-3"/>
        </w:rPr>
        <w:t> </w:t>
      </w:r>
      <w:r>
        <w:rPr/>
        <w:t>G</w:t>
      </w:r>
      <w:r>
        <w:rPr>
          <w:spacing w:val="-4"/>
        </w:rPr>
        <w:t> </w:t>
      </w:r>
      <w:r>
        <w:rPr>
          <w:spacing w:val="-2"/>
        </w:rPr>
        <w:t>Young</w:t>
      </w:r>
    </w:p>
    <w:p>
      <w:pPr>
        <w:pStyle w:val="Heading2"/>
        <w:spacing w:before="93"/>
      </w:pPr>
      <w:r>
        <w:rPr>
          <w:b w:val="0"/>
        </w:rPr>
        <w:br w:type="column"/>
      </w:r>
      <w:r>
        <w:rPr/>
        <w:t>In</w:t>
      </w:r>
      <w:r>
        <w:rPr>
          <w:spacing w:val="-2"/>
        </w:rPr>
        <w:t> attendance:</w:t>
      </w:r>
    </w:p>
    <w:p>
      <w:pPr>
        <w:pStyle w:val="BodyText"/>
        <w:ind w:left="139" w:right="571"/>
      </w:pPr>
      <w:r>
        <w:rPr/>
        <w:t>Ms A Beckett, Pro Vice-Chancellor (Student</w:t>
      </w:r>
      <w:r>
        <w:rPr>
          <w:spacing w:val="-12"/>
        </w:rPr>
        <w:t> </w:t>
      </w:r>
      <w:r>
        <w:rPr/>
        <w:t>Experience)</w:t>
      </w:r>
      <w:r>
        <w:rPr>
          <w:spacing w:val="-12"/>
        </w:rPr>
        <w:t> </w:t>
      </w:r>
      <w:r>
        <w:rPr/>
        <w:t>and</w:t>
      </w:r>
      <w:r>
        <w:rPr>
          <w:spacing w:val="-12"/>
        </w:rPr>
        <w:t> </w:t>
      </w:r>
      <w:r>
        <w:rPr/>
        <w:t>Academic </w:t>
      </w:r>
      <w:r>
        <w:rPr>
          <w:spacing w:val="-2"/>
        </w:rPr>
        <w:t>Registrar</w:t>
      </w:r>
    </w:p>
    <w:p>
      <w:pPr>
        <w:pStyle w:val="BodyText"/>
        <w:ind w:left="139" w:right="571"/>
      </w:pPr>
      <w:r>
        <w:rPr/>
        <w:t>Prof.</w:t>
      </w:r>
      <w:r>
        <w:rPr>
          <w:spacing w:val="-7"/>
        </w:rPr>
        <w:t> </w:t>
      </w:r>
      <w:r>
        <w:rPr/>
        <w:t>H</w:t>
      </w:r>
      <w:r>
        <w:rPr>
          <w:spacing w:val="-8"/>
        </w:rPr>
        <w:t> </w:t>
      </w:r>
      <w:r>
        <w:rPr/>
        <w:t>Carlisle,</w:t>
      </w:r>
      <w:r>
        <w:rPr>
          <w:spacing w:val="-7"/>
        </w:rPr>
        <w:t> </w:t>
      </w:r>
      <w:r>
        <w:rPr/>
        <w:t>Dean</w:t>
      </w:r>
      <w:r>
        <w:rPr>
          <w:spacing w:val="-7"/>
        </w:rPr>
        <w:t> </w:t>
      </w:r>
      <w:r>
        <w:rPr/>
        <w:t>of</w:t>
      </w:r>
      <w:r>
        <w:rPr>
          <w:spacing w:val="-8"/>
        </w:rPr>
        <w:t> </w:t>
      </w:r>
      <w:r>
        <w:rPr/>
        <w:t>Creative </w:t>
      </w:r>
      <w:r>
        <w:rPr>
          <w:spacing w:val="-2"/>
        </w:rPr>
        <w:t>Education</w:t>
      </w:r>
    </w:p>
    <w:p>
      <w:pPr>
        <w:pStyle w:val="BodyText"/>
        <w:ind w:left="139" w:right="571"/>
      </w:pPr>
      <w:r>
        <w:rPr/>
        <w:t>Prof.</w:t>
      </w:r>
      <w:r>
        <w:rPr>
          <w:spacing w:val="-6"/>
        </w:rPr>
        <w:t> </w:t>
      </w:r>
      <w:r>
        <w:rPr/>
        <w:t>L</w:t>
      </w:r>
      <w:r>
        <w:rPr>
          <w:spacing w:val="-6"/>
        </w:rPr>
        <w:t> </w:t>
      </w:r>
      <w:r>
        <w:rPr/>
        <w:t>Nixon,</w:t>
      </w:r>
      <w:r>
        <w:rPr>
          <w:spacing w:val="-6"/>
        </w:rPr>
        <w:t> </w:t>
      </w:r>
      <w:r>
        <w:rPr/>
        <w:t>Dean</w:t>
      </w:r>
      <w:r>
        <w:rPr>
          <w:spacing w:val="-6"/>
        </w:rPr>
        <w:t> </w:t>
      </w:r>
      <w:r>
        <w:rPr/>
        <w:t>of</w:t>
      </w:r>
      <w:r>
        <w:rPr>
          <w:spacing w:val="-6"/>
        </w:rPr>
        <w:t> </w:t>
      </w:r>
      <w:r>
        <w:rPr/>
        <w:t>Research</w:t>
      </w:r>
      <w:r>
        <w:rPr>
          <w:spacing w:val="-6"/>
        </w:rPr>
        <w:t> </w:t>
      </w:r>
      <w:r>
        <w:rPr/>
        <w:t>and Knowledge Exchange</w:t>
      </w:r>
    </w:p>
    <w:p>
      <w:pPr>
        <w:pStyle w:val="BodyText"/>
        <w:ind w:left="139" w:right="1102"/>
      </w:pPr>
      <w:r>
        <w:rPr/>
        <w:t>Mr</w:t>
      </w:r>
      <w:r>
        <w:rPr>
          <w:spacing w:val="-7"/>
        </w:rPr>
        <w:t> </w:t>
      </w:r>
      <w:r>
        <w:rPr/>
        <w:t>J</w:t>
      </w:r>
      <w:r>
        <w:rPr>
          <w:spacing w:val="-7"/>
        </w:rPr>
        <w:t> </w:t>
      </w:r>
      <w:r>
        <w:rPr/>
        <w:t>Smeeth,</w:t>
      </w:r>
      <w:r>
        <w:rPr>
          <w:spacing w:val="-7"/>
        </w:rPr>
        <w:t> </w:t>
      </w:r>
      <w:r>
        <w:rPr/>
        <w:t>Chief</w:t>
      </w:r>
      <w:r>
        <w:rPr>
          <w:spacing w:val="-7"/>
        </w:rPr>
        <w:t> </w:t>
      </w:r>
      <w:r>
        <w:rPr/>
        <w:t>Operating</w:t>
      </w:r>
      <w:r>
        <w:rPr>
          <w:spacing w:val="-7"/>
        </w:rPr>
        <w:t> </w:t>
      </w:r>
      <w:r>
        <w:rPr/>
        <w:t>Officer Ms A Mulcairn, Deputy Clerk</w:t>
      </w:r>
    </w:p>
    <w:p>
      <w:pPr>
        <w:pStyle w:val="BodyText"/>
        <w:ind w:left="139" w:right="571"/>
      </w:pPr>
      <w:r>
        <w:rPr/>
        <w:t>Ms</w:t>
      </w:r>
      <w:r>
        <w:rPr>
          <w:spacing w:val="-7"/>
        </w:rPr>
        <w:t> </w:t>
      </w:r>
      <w:r>
        <w:rPr/>
        <w:t>L</w:t>
      </w:r>
      <w:r>
        <w:rPr>
          <w:spacing w:val="-7"/>
        </w:rPr>
        <w:t> </w:t>
      </w:r>
      <w:r>
        <w:rPr/>
        <w:t>Warwick,</w:t>
      </w:r>
      <w:r>
        <w:rPr>
          <w:spacing w:val="-7"/>
        </w:rPr>
        <w:t> </w:t>
      </w:r>
      <w:r>
        <w:rPr/>
        <w:t>Director</w:t>
      </w:r>
      <w:r>
        <w:rPr>
          <w:spacing w:val="-9"/>
        </w:rPr>
        <w:t> </w:t>
      </w:r>
      <w:r>
        <w:rPr/>
        <w:t>of</w:t>
      </w:r>
      <w:r>
        <w:rPr>
          <w:spacing w:val="-7"/>
        </w:rPr>
        <w:t> </w:t>
      </w:r>
      <w:r>
        <w:rPr/>
        <w:t>Human Resources, Item 3.3 only</w:t>
      </w:r>
    </w:p>
    <w:p>
      <w:pPr>
        <w:pStyle w:val="BodyText"/>
        <w:ind w:left="139"/>
      </w:pPr>
      <w:r>
        <w:rPr/>
        <w:t>Mr</w:t>
      </w:r>
      <w:r>
        <w:rPr>
          <w:spacing w:val="-6"/>
        </w:rPr>
        <w:t> </w:t>
      </w:r>
      <w:r>
        <w:rPr/>
        <w:t>S</w:t>
      </w:r>
      <w:r>
        <w:rPr>
          <w:spacing w:val="-6"/>
        </w:rPr>
        <w:t> </w:t>
      </w:r>
      <w:r>
        <w:rPr/>
        <w:t>Belderbos,</w:t>
      </w:r>
      <w:r>
        <w:rPr>
          <w:spacing w:val="-6"/>
        </w:rPr>
        <w:t> </w:t>
      </w:r>
      <w:r>
        <w:rPr/>
        <w:t>Director</w:t>
      </w:r>
      <w:r>
        <w:rPr>
          <w:spacing w:val="-6"/>
        </w:rPr>
        <w:t> </w:t>
      </w:r>
      <w:r>
        <w:rPr/>
        <w:t>of</w:t>
      </w:r>
      <w:r>
        <w:rPr>
          <w:spacing w:val="-6"/>
        </w:rPr>
        <w:t> </w:t>
      </w:r>
      <w:r>
        <w:rPr/>
        <w:t>Finance</w:t>
      </w:r>
      <w:r>
        <w:rPr>
          <w:spacing w:val="-7"/>
        </w:rPr>
        <w:t> </w:t>
      </w:r>
      <w:r>
        <w:rPr/>
        <w:t>and Planning, Items 9-10.2 only</w:t>
      </w:r>
    </w:p>
    <w:p>
      <w:pPr>
        <w:pStyle w:val="BodyText"/>
      </w:pPr>
    </w:p>
    <w:p>
      <w:pPr>
        <w:pStyle w:val="Heading2"/>
      </w:pPr>
      <w:r>
        <w:rPr>
          <w:spacing w:val="-2"/>
        </w:rPr>
        <w:t>Apologies:</w:t>
      </w:r>
    </w:p>
    <w:p>
      <w:pPr>
        <w:pStyle w:val="BodyText"/>
        <w:ind w:left="139" w:right="3042"/>
      </w:pPr>
      <w:r>
        <w:rPr/>
        <w:t>Dr</w:t>
      </w:r>
      <w:r>
        <w:rPr>
          <w:spacing w:val="-16"/>
        </w:rPr>
        <w:t> </w:t>
      </w:r>
      <w:r>
        <w:rPr/>
        <w:t>S</w:t>
      </w:r>
      <w:r>
        <w:rPr>
          <w:spacing w:val="-15"/>
        </w:rPr>
        <w:t> </w:t>
      </w:r>
      <w:r>
        <w:rPr/>
        <w:t>Bradshaw Mr L Wells</w:t>
      </w:r>
    </w:p>
    <w:p>
      <w:pPr>
        <w:pStyle w:val="BodyText"/>
        <w:spacing w:line="252" w:lineRule="exact"/>
        <w:ind w:left="139"/>
      </w:pPr>
      <w:r>
        <w:rPr/>
        <w:t>Ms</w:t>
      </w:r>
      <w:r>
        <w:rPr>
          <w:spacing w:val="-3"/>
        </w:rPr>
        <w:t> </w:t>
      </w:r>
      <w:r>
        <w:rPr/>
        <w:t>G</w:t>
      </w:r>
      <w:r>
        <w:rPr>
          <w:spacing w:val="-4"/>
        </w:rPr>
        <w:t> </w:t>
      </w:r>
      <w:r>
        <w:rPr>
          <w:spacing w:val="-2"/>
        </w:rPr>
        <w:t>Young</w:t>
      </w:r>
    </w:p>
    <w:p>
      <w:pPr>
        <w:spacing w:after="0" w:line="252" w:lineRule="exact"/>
        <w:sectPr>
          <w:type w:val="continuous"/>
          <w:pgSz w:w="11910" w:h="16840"/>
          <w:pgMar w:header="713" w:footer="751" w:top="1140" w:bottom="940" w:left="1560" w:right="640"/>
          <w:cols w:num="2" w:equalWidth="0">
            <w:col w:w="2184" w:space="2660"/>
            <w:col w:w="4866"/>
          </w:cols>
        </w:sectPr>
      </w:pPr>
    </w:p>
    <w:p>
      <w:pPr>
        <w:pStyle w:val="BodyText"/>
        <w:rPr>
          <w:sz w:val="20"/>
        </w:rPr>
      </w:pPr>
    </w:p>
    <w:p>
      <w:pPr>
        <w:pStyle w:val="BodyText"/>
        <w:spacing w:before="53" w:after="1"/>
        <w:rPr>
          <w:sz w:val="20"/>
        </w:rPr>
      </w:pPr>
    </w:p>
    <w:tbl>
      <w:tblPr>
        <w:tblW w:w="0" w:type="auto"/>
        <w:jc w:val="left"/>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2"/>
        <w:gridCol w:w="7157"/>
      </w:tblGrid>
      <w:tr>
        <w:trPr>
          <w:trHeight w:val="628" w:hRule="atLeast"/>
        </w:trPr>
        <w:tc>
          <w:tcPr>
            <w:tcW w:w="552" w:type="dxa"/>
          </w:tcPr>
          <w:p>
            <w:pPr>
              <w:pStyle w:val="TableParagraph"/>
              <w:ind w:left="0"/>
              <w:rPr>
                <w:rFonts w:ascii="Times New Roman"/>
                <w:sz w:val="20"/>
              </w:rPr>
            </w:pPr>
          </w:p>
        </w:tc>
        <w:tc>
          <w:tcPr>
            <w:tcW w:w="7157" w:type="dxa"/>
          </w:tcPr>
          <w:p>
            <w:pPr>
              <w:pStyle w:val="TableParagraph"/>
              <w:spacing w:line="245" w:lineRule="exact"/>
              <w:ind w:left="317"/>
              <w:rPr>
                <w:b/>
                <w:sz w:val="22"/>
              </w:rPr>
            </w:pPr>
            <w:r>
              <w:rPr>
                <w:b/>
                <w:sz w:val="22"/>
              </w:rPr>
              <w:t>CHAIRMAN’S</w:t>
            </w:r>
            <w:r>
              <w:rPr>
                <w:b/>
                <w:spacing w:val="-15"/>
                <w:sz w:val="22"/>
              </w:rPr>
              <w:t> </w:t>
            </w:r>
            <w:r>
              <w:rPr>
                <w:b/>
                <w:sz w:val="22"/>
              </w:rPr>
              <w:t>INTRODUCTION</w:t>
            </w:r>
            <w:r>
              <w:rPr>
                <w:b/>
                <w:spacing w:val="-14"/>
                <w:sz w:val="22"/>
              </w:rPr>
              <w:t> </w:t>
            </w:r>
            <w:r>
              <w:rPr>
                <w:b/>
                <w:sz w:val="22"/>
              </w:rPr>
              <w:t>AND</w:t>
            </w:r>
            <w:r>
              <w:rPr>
                <w:b/>
                <w:spacing w:val="-15"/>
                <w:sz w:val="22"/>
              </w:rPr>
              <w:t> </w:t>
            </w:r>
            <w:r>
              <w:rPr>
                <w:b/>
                <w:spacing w:val="-2"/>
                <w:sz w:val="22"/>
              </w:rPr>
              <w:t>WELCOME</w:t>
            </w:r>
          </w:p>
          <w:p>
            <w:pPr>
              <w:pStyle w:val="TableParagraph"/>
              <w:ind w:left="317"/>
              <w:rPr>
                <w:sz w:val="22"/>
              </w:rPr>
            </w:pPr>
            <w:r>
              <w:rPr>
                <w:sz w:val="22"/>
              </w:rPr>
              <w:t>The</w:t>
            </w:r>
            <w:r>
              <w:rPr>
                <w:spacing w:val="-6"/>
                <w:sz w:val="22"/>
              </w:rPr>
              <w:t> </w:t>
            </w:r>
            <w:r>
              <w:rPr>
                <w:sz w:val="22"/>
              </w:rPr>
              <w:t>Chair</w:t>
            </w:r>
            <w:r>
              <w:rPr>
                <w:spacing w:val="-6"/>
                <w:sz w:val="22"/>
              </w:rPr>
              <w:t> </w:t>
            </w:r>
            <w:r>
              <w:rPr>
                <w:sz w:val="22"/>
              </w:rPr>
              <w:t>opened</w:t>
            </w:r>
            <w:r>
              <w:rPr>
                <w:spacing w:val="-6"/>
                <w:sz w:val="22"/>
              </w:rPr>
              <w:t> </w:t>
            </w:r>
            <w:r>
              <w:rPr>
                <w:sz w:val="22"/>
              </w:rPr>
              <w:t>the</w:t>
            </w:r>
            <w:r>
              <w:rPr>
                <w:spacing w:val="-6"/>
                <w:sz w:val="22"/>
              </w:rPr>
              <w:t> </w:t>
            </w:r>
            <w:r>
              <w:rPr>
                <w:sz w:val="22"/>
              </w:rPr>
              <w:t>meeting</w:t>
            </w:r>
            <w:r>
              <w:rPr>
                <w:spacing w:val="-6"/>
                <w:sz w:val="22"/>
              </w:rPr>
              <w:t> </w:t>
            </w:r>
            <w:r>
              <w:rPr>
                <w:sz w:val="22"/>
              </w:rPr>
              <w:t>and</w:t>
            </w:r>
            <w:r>
              <w:rPr>
                <w:spacing w:val="-6"/>
                <w:sz w:val="22"/>
              </w:rPr>
              <w:t> </w:t>
            </w:r>
            <w:r>
              <w:rPr>
                <w:sz w:val="22"/>
              </w:rPr>
              <w:t>welcomed</w:t>
            </w:r>
            <w:r>
              <w:rPr>
                <w:spacing w:val="-6"/>
                <w:sz w:val="22"/>
              </w:rPr>
              <w:t> </w:t>
            </w:r>
            <w:r>
              <w:rPr>
                <w:sz w:val="22"/>
              </w:rPr>
              <w:t>the</w:t>
            </w:r>
            <w:r>
              <w:rPr>
                <w:spacing w:val="-6"/>
                <w:sz w:val="22"/>
              </w:rPr>
              <w:t> </w:t>
            </w:r>
            <w:r>
              <w:rPr>
                <w:spacing w:val="-2"/>
                <w:sz w:val="22"/>
              </w:rPr>
              <w:t>governors.</w:t>
            </w:r>
          </w:p>
        </w:tc>
      </w:tr>
      <w:tr>
        <w:trPr>
          <w:trHeight w:val="379" w:hRule="atLeast"/>
        </w:trPr>
        <w:tc>
          <w:tcPr>
            <w:tcW w:w="552" w:type="dxa"/>
          </w:tcPr>
          <w:p>
            <w:pPr>
              <w:pStyle w:val="TableParagraph"/>
              <w:spacing w:line="237" w:lineRule="exact" w:before="122"/>
              <w:ind w:left="50"/>
              <w:rPr>
                <w:b/>
                <w:sz w:val="22"/>
              </w:rPr>
            </w:pPr>
            <w:r>
              <w:rPr>
                <w:b/>
                <w:spacing w:val="-5"/>
                <w:sz w:val="22"/>
              </w:rPr>
              <w:t>1.</w:t>
            </w:r>
          </w:p>
        </w:tc>
        <w:tc>
          <w:tcPr>
            <w:tcW w:w="7157" w:type="dxa"/>
          </w:tcPr>
          <w:p>
            <w:pPr>
              <w:pStyle w:val="TableParagraph"/>
              <w:spacing w:line="237" w:lineRule="exact" w:before="122"/>
              <w:ind w:left="317"/>
              <w:rPr>
                <w:b/>
                <w:sz w:val="22"/>
              </w:rPr>
            </w:pPr>
            <w:r>
              <w:rPr>
                <w:b/>
                <w:sz w:val="22"/>
              </w:rPr>
              <w:t>MINUTES</w:t>
            </w:r>
            <w:r>
              <w:rPr>
                <w:b/>
                <w:spacing w:val="-8"/>
                <w:sz w:val="22"/>
              </w:rPr>
              <w:t> </w:t>
            </w:r>
            <w:r>
              <w:rPr>
                <w:b/>
                <w:sz w:val="22"/>
              </w:rPr>
              <w:t>OF</w:t>
            </w:r>
            <w:r>
              <w:rPr>
                <w:b/>
                <w:spacing w:val="-8"/>
                <w:sz w:val="22"/>
              </w:rPr>
              <w:t> </w:t>
            </w:r>
            <w:r>
              <w:rPr>
                <w:b/>
                <w:sz w:val="22"/>
              </w:rPr>
              <w:t>LAST</w:t>
            </w:r>
            <w:r>
              <w:rPr>
                <w:b/>
                <w:spacing w:val="-7"/>
                <w:sz w:val="22"/>
              </w:rPr>
              <w:t> </w:t>
            </w:r>
            <w:r>
              <w:rPr>
                <w:b/>
                <w:spacing w:val="-2"/>
                <w:sz w:val="22"/>
              </w:rPr>
              <w:t>MEETING</w:t>
            </w:r>
          </w:p>
        </w:tc>
      </w:tr>
      <w:tr>
        <w:trPr>
          <w:trHeight w:val="379" w:hRule="atLeast"/>
        </w:trPr>
        <w:tc>
          <w:tcPr>
            <w:tcW w:w="552" w:type="dxa"/>
          </w:tcPr>
          <w:p>
            <w:pPr>
              <w:pStyle w:val="TableParagraph"/>
              <w:ind w:left="0"/>
              <w:rPr>
                <w:rFonts w:ascii="Times New Roman"/>
                <w:sz w:val="20"/>
              </w:rPr>
            </w:pPr>
          </w:p>
        </w:tc>
        <w:tc>
          <w:tcPr>
            <w:tcW w:w="7157" w:type="dxa"/>
          </w:tcPr>
          <w:p>
            <w:pPr>
              <w:pStyle w:val="TableParagraph"/>
              <w:spacing w:line="249" w:lineRule="exact"/>
              <w:ind w:left="317"/>
              <w:rPr>
                <w:sz w:val="22"/>
              </w:rPr>
            </w:pPr>
            <w:r>
              <w:rPr>
                <w:sz w:val="22"/>
              </w:rPr>
              <w:t>Council</w:t>
            </w:r>
            <w:r>
              <w:rPr>
                <w:spacing w:val="-6"/>
                <w:sz w:val="22"/>
              </w:rPr>
              <w:t> </w:t>
            </w:r>
            <w:r>
              <w:rPr>
                <w:sz w:val="22"/>
              </w:rPr>
              <w:t>approved</w:t>
            </w:r>
            <w:r>
              <w:rPr>
                <w:spacing w:val="-6"/>
                <w:sz w:val="22"/>
              </w:rPr>
              <w:t> </w:t>
            </w:r>
            <w:r>
              <w:rPr>
                <w:sz w:val="22"/>
              </w:rPr>
              <w:t>the</w:t>
            </w:r>
            <w:r>
              <w:rPr>
                <w:spacing w:val="-5"/>
                <w:sz w:val="22"/>
              </w:rPr>
              <w:t> </w:t>
            </w:r>
            <w:r>
              <w:rPr>
                <w:sz w:val="22"/>
              </w:rPr>
              <w:t>minutes</w:t>
            </w:r>
            <w:r>
              <w:rPr>
                <w:spacing w:val="-6"/>
                <w:sz w:val="22"/>
              </w:rPr>
              <w:t> </w:t>
            </w:r>
            <w:r>
              <w:rPr>
                <w:sz w:val="22"/>
              </w:rPr>
              <w:t>of</w:t>
            </w:r>
            <w:r>
              <w:rPr>
                <w:spacing w:val="-5"/>
                <w:sz w:val="22"/>
              </w:rPr>
              <w:t> </w:t>
            </w:r>
            <w:r>
              <w:rPr>
                <w:sz w:val="22"/>
              </w:rPr>
              <w:t>the</w:t>
            </w:r>
            <w:r>
              <w:rPr>
                <w:spacing w:val="-7"/>
                <w:sz w:val="22"/>
              </w:rPr>
              <w:t> </w:t>
            </w:r>
            <w:r>
              <w:rPr>
                <w:sz w:val="22"/>
              </w:rPr>
              <w:t>meeting</w:t>
            </w:r>
            <w:r>
              <w:rPr>
                <w:spacing w:val="-5"/>
                <w:sz w:val="22"/>
              </w:rPr>
              <w:t> </w:t>
            </w:r>
            <w:r>
              <w:rPr>
                <w:sz w:val="22"/>
              </w:rPr>
              <w:t>held</w:t>
            </w:r>
            <w:r>
              <w:rPr>
                <w:spacing w:val="-6"/>
                <w:sz w:val="22"/>
              </w:rPr>
              <w:t> </w:t>
            </w:r>
            <w:r>
              <w:rPr>
                <w:sz w:val="22"/>
              </w:rPr>
              <w:t>on</w:t>
            </w:r>
            <w:r>
              <w:rPr>
                <w:spacing w:val="-5"/>
                <w:sz w:val="22"/>
              </w:rPr>
              <w:t> </w:t>
            </w:r>
            <w:r>
              <w:rPr>
                <w:sz w:val="22"/>
              </w:rPr>
              <w:t>6</w:t>
            </w:r>
            <w:r>
              <w:rPr>
                <w:spacing w:val="-6"/>
                <w:sz w:val="22"/>
              </w:rPr>
              <w:t> </w:t>
            </w:r>
            <w:r>
              <w:rPr>
                <w:sz w:val="22"/>
              </w:rPr>
              <w:t>October</w:t>
            </w:r>
            <w:r>
              <w:rPr>
                <w:spacing w:val="-5"/>
                <w:sz w:val="22"/>
              </w:rPr>
              <w:t> </w:t>
            </w:r>
            <w:r>
              <w:rPr>
                <w:spacing w:val="-2"/>
                <w:sz w:val="22"/>
              </w:rPr>
              <w:t>2023.</w:t>
            </w:r>
          </w:p>
        </w:tc>
      </w:tr>
      <w:tr>
        <w:trPr>
          <w:trHeight w:val="379" w:hRule="atLeast"/>
        </w:trPr>
        <w:tc>
          <w:tcPr>
            <w:tcW w:w="552" w:type="dxa"/>
          </w:tcPr>
          <w:p>
            <w:pPr>
              <w:pStyle w:val="TableParagraph"/>
              <w:spacing w:line="237" w:lineRule="exact" w:before="123"/>
              <w:ind w:left="50"/>
              <w:rPr>
                <w:b/>
                <w:sz w:val="22"/>
              </w:rPr>
            </w:pPr>
            <w:r>
              <w:rPr>
                <w:b/>
                <w:spacing w:val="-5"/>
                <w:sz w:val="22"/>
              </w:rPr>
              <w:t>2.</w:t>
            </w:r>
          </w:p>
        </w:tc>
        <w:tc>
          <w:tcPr>
            <w:tcW w:w="7157" w:type="dxa"/>
          </w:tcPr>
          <w:p>
            <w:pPr>
              <w:pStyle w:val="TableParagraph"/>
              <w:spacing w:line="237" w:lineRule="exact" w:before="123"/>
              <w:ind w:left="317"/>
              <w:rPr>
                <w:b/>
                <w:sz w:val="22"/>
              </w:rPr>
            </w:pPr>
            <w:r>
              <w:rPr>
                <w:b/>
                <w:sz w:val="22"/>
              </w:rPr>
              <w:t>MATTERS</w:t>
            </w:r>
            <w:r>
              <w:rPr>
                <w:b/>
                <w:spacing w:val="-9"/>
                <w:sz w:val="22"/>
              </w:rPr>
              <w:t> </w:t>
            </w:r>
            <w:r>
              <w:rPr>
                <w:b/>
                <w:sz w:val="22"/>
              </w:rPr>
              <w:t>ARISING</w:t>
            </w:r>
            <w:r>
              <w:rPr>
                <w:b/>
                <w:spacing w:val="-10"/>
                <w:sz w:val="22"/>
              </w:rPr>
              <w:t> </w:t>
            </w:r>
            <w:r>
              <w:rPr>
                <w:b/>
                <w:sz w:val="22"/>
              </w:rPr>
              <w:t>FROM</w:t>
            </w:r>
            <w:r>
              <w:rPr>
                <w:b/>
                <w:spacing w:val="-9"/>
                <w:sz w:val="22"/>
              </w:rPr>
              <w:t> </w:t>
            </w:r>
            <w:r>
              <w:rPr>
                <w:b/>
                <w:sz w:val="22"/>
              </w:rPr>
              <w:t>THE</w:t>
            </w:r>
            <w:r>
              <w:rPr>
                <w:b/>
                <w:spacing w:val="-9"/>
                <w:sz w:val="22"/>
              </w:rPr>
              <w:t> </w:t>
            </w:r>
            <w:r>
              <w:rPr>
                <w:b/>
                <w:spacing w:val="-2"/>
                <w:sz w:val="22"/>
              </w:rPr>
              <w:t>MINUTES</w:t>
            </w:r>
          </w:p>
        </w:tc>
      </w:tr>
      <w:tr>
        <w:trPr>
          <w:trHeight w:val="501" w:hRule="atLeast"/>
        </w:trPr>
        <w:tc>
          <w:tcPr>
            <w:tcW w:w="552" w:type="dxa"/>
          </w:tcPr>
          <w:p>
            <w:pPr>
              <w:pStyle w:val="TableParagraph"/>
              <w:ind w:left="0"/>
              <w:rPr>
                <w:rFonts w:ascii="Times New Roman"/>
                <w:sz w:val="20"/>
              </w:rPr>
            </w:pPr>
          </w:p>
        </w:tc>
        <w:tc>
          <w:tcPr>
            <w:tcW w:w="7157" w:type="dxa"/>
          </w:tcPr>
          <w:p>
            <w:pPr>
              <w:pStyle w:val="TableParagraph"/>
              <w:spacing w:line="252" w:lineRule="exact"/>
              <w:ind w:left="317"/>
              <w:rPr>
                <w:sz w:val="22"/>
              </w:rPr>
            </w:pPr>
            <w:r>
              <w:rPr>
                <w:sz w:val="22"/>
              </w:rPr>
              <w:t>The</w:t>
            </w:r>
            <w:r>
              <w:rPr>
                <w:spacing w:val="-3"/>
                <w:sz w:val="22"/>
              </w:rPr>
              <w:t> </w:t>
            </w:r>
            <w:r>
              <w:rPr>
                <w:sz w:val="22"/>
              </w:rPr>
              <w:t>Chair</w:t>
            </w:r>
            <w:r>
              <w:rPr>
                <w:spacing w:val="-3"/>
                <w:sz w:val="22"/>
              </w:rPr>
              <w:t> </w:t>
            </w:r>
            <w:r>
              <w:rPr>
                <w:sz w:val="22"/>
              </w:rPr>
              <w:t>noted</w:t>
            </w:r>
            <w:r>
              <w:rPr>
                <w:spacing w:val="-3"/>
                <w:sz w:val="22"/>
              </w:rPr>
              <w:t> </w:t>
            </w:r>
            <w:r>
              <w:rPr>
                <w:sz w:val="22"/>
              </w:rPr>
              <w:t>that</w:t>
            </w:r>
            <w:r>
              <w:rPr>
                <w:spacing w:val="-3"/>
                <w:sz w:val="22"/>
              </w:rPr>
              <w:t> </w:t>
            </w:r>
            <w:r>
              <w:rPr>
                <w:sz w:val="22"/>
              </w:rPr>
              <w:t>the</w:t>
            </w:r>
            <w:r>
              <w:rPr>
                <w:spacing w:val="-4"/>
                <w:sz w:val="22"/>
              </w:rPr>
              <w:t> </w:t>
            </w:r>
            <w:r>
              <w:rPr>
                <w:sz w:val="22"/>
              </w:rPr>
              <w:t>deadline</w:t>
            </w:r>
            <w:r>
              <w:rPr>
                <w:spacing w:val="-3"/>
                <w:sz w:val="22"/>
              </w:rPr>
              <w:t> </w:t>
            </w:r>
            <w:r>
              <w:rPr>
                <w:sz w:val="22"/>
              </w:rPr>
              <w:t>for</w:t>
            </w:r>
            <w:r>
              <w:rPr>
                <w:spacing w:val="-4"/>
                <w:sz w:val="22"/>
              </w:rPr>
              <w:t> </w:t>
            </w:r>
            <w:r>
              <w:rPr>
                <w:sz w:val="22"/>
              </w:rPr>
              <w:t>applications</w:t>
            </w:r>
            <w:r>
              <w:rPr>
                <w:spacing w:val="-4"/>
                <w:sz w:val="22"/>
              </w:rPr>
              <w:t> </w:t>
            </w:r>
            <w:r>
              <w:rPr>
                <w:sz w:val="22"/>
              </w:rPr>
              <w:t>for</w:t>
            </w:r>
            <w:r>
              <w:rPr>
                <w:spacing w:val="-3"/>
                <w:sz w:val="22"/>
              </w:rPr>
              <w:t> </w:t>
            </w:r>
            <w:r>
              <w:rPr>
                <w:sz w:val="22"/>
              </w:rPr>
              <w:t>the</w:t>
            </w:r>
            <w:r>
              <w:rPr>
                <w:spacing w:val="-3"/>
                <w:sz w:val="22"/>
              </w:rPr>
              <w:t> </w:t>
            </w:r>
            <w:r>
              <w:rPr>
                <w:sz w:val="22"/>
              </w:rPr>
              <w:t>role</w:t>
            </w:r>
            <w:r>
              <w:rPr>
                <w:spacing w:val="-4"/>
                <w:sz w:val="22"/>
              </w:rPr>
              <w:t> </w:t>
            </w:r>
            <w:r>
              <w:rPr>
                <w:sz w:val="22"/>
              </w:rPr>
              <w:t>of</w:t>
            </w:r>
            <w:r>
              <w:rPr>
                <w:spacing w:val="-3"/>
                <w:sz w:val="22"/>
              </w:rPr>
              <w:t> </w:t>
            </w:r>
            <w:r>
              <w:rPr>
                <w:sz w:val="22"/>
              </w:rPr>
              <w:t>Chair Designate would be 27 November 2023.</w:t>
            </w:r>
          </w:p>
        </w:tc>
      </w:tr>
    </w:tbl>
    <w:p>
      <w:pPr>
        <w:pStyle w:val="BodyText"/>
        <w:spacing w:before="2"/>
        <w:rPr>
          <w:sz w:val="20"/>
        </w:rPr>
      </w:pPr>
      <w:r>
        <w:rPr/>
        <mc:AlternateContent>
          <mc:Choice Requires="wps">
            <w:drawing>
              <wp:anchor distT="0" distB="0" distL="0" distR="0" allowOverlap="1" layoutInCell="1" locked="0" behindDoc="1" simplePos="0" relativeHeight="487588352">
                <wp:simplePos x="0" y="0"/>
                <wp:positionH relativeFrom="page">
                  <wp:posOffset>1057655</wp:posOffset>
                </wp:positionH>
                <wp:positionV relativeFrom="paragraph">
                  <wp:posOffset>162558</wp:posOffset>
                </wp:positionV>
                <wp:extent cx="6031230" cy="172720"/>
                <wp:effectExtent l="0" t="0" r="0" b="0"/>
                <wp:wrapTopAndBottom/>
                <wp:docPr id="4" name="Textbox 4"/>
                <wp:cNvGraphicFramePr>
                  <a:graphicFrameLocks/>
                </wp:cNvGraphicFramePr>
                <a:graphic>
                  <a:graphicData uri="http://schemas.microsoft.com/office/word/2010/wordprocessingShape">
                    <wps:wsp>
                      <wps:cNvPr id="4" name="Textbox 4"/>
                      <wps:cNvSpPr txBox="1"/>
                      <wps:spPr>
                        <a:xfrm>
                          <a:off x="0" y="0"/>
                          <a:ext cx="6031230" cy="172720"/>
                        </a:xfrm>
                        <a:prstGeom prst="rect">
                          <a:avLst/>
                        </a:prstGeom>
                        <a:solidFill>
                          <a:srgbClr val="D9D9D9"/>
                        </a:solidFill>
                      </wps:spPr>
                      <wps:txbx>
                        <w:txbxContent>
                          <w:p>
                            <w:pPr>
                              <w:spacing w:before="0"/>
                              <w:ind w:left="0" w:right="172" w:firstLine="0"/>
                              <w:jc w:val="center"/>
                              <w:rPr>
                                <w:b/>
                                <w:color w:val="000000"/>
                                <w:sz w:val="22"/>
                              </w:rPr>
                            </w:pPr>
                            <w:r>
                              <w:rPr>
                                <w:b/>
                                <w:color w:val="000000"/>
                                <w:sz w:val="22"/>
                              </w:rPr>
                              <w:t>PART</w:t>
                            </w:r>
                            <w:r>
                              <w:rPr>
                                <w:b/>
                                <w:color w:val="000000"/>
                                <w:spacing w:val="-8"/>
                                <w:sz w:val="22"/>
                              </w:rPr>
                              <w:t> </w:t>
                            </w:r>
                            <w:r>
                              <w:rPr>
                                <w:b/>
                                <w:color w:val="000000"/>
                                <w:spacing w:val="-10"/>
                                <w:sz w:val="22"/>
                              </w:rPr>
                              <w:t>1</w:t>
                            </w:r>
                          </w:p>
                        </w:txbxContent>
                      </wps:txbx>
                      <wps:bodyPr wrap="square" lIns="0" tIns="0" rIns="0" bIns="0" rtlCol="0">
                        <a:noAutofit/>
                      </wps:bodyPr>
                    </wps:wsp>
                  </a:graphicData>
                </a:graphic>
              </wp:anchor>
            </w:drawing>
          </mc:Choice>
          <mc:Fallback>
            <w:pict>
              <v:shape style="position:absolute;margin-left:83.279999pt;margin-top:12.799902pt;width:474.9pt;height:13.6pt;mso-position-horizontal-relative:page;mso-position-vertical-relative:paragraph;z-index:-15728128;mso-wrap-distance-left:0;mso-wrap-distance-right:0" type="#_x0000_t202" id="docshape4" filled="true" fillcolor="#d9d9d9" stroked="false">
                <v:textbox inset="0,0,0,0">
                  <w:txbxContent>
                    <w:p>
                      <w:pPr>
                        <w:spacing w:before="0"/>
                        <w:ind w:left="0" w:right="172" w:firstLine="0"/>
                        <w:jc w:val="center"/>
                        <w:rPr>
                          <w:b/>
                          <w:color w:val="000000"/>
                          <w:sz w:val="22"/>
                        </w:rPr>
                      </w:pPr>
                      <w:r>
                        <w:rPr>
                          <w:b/>
                          <w:color w:val="000000"/>
                          <w:sz w:val="22"/>
                        </w:rPr>
                        <w:t>PART</w:t>
                      </w:r>
                      <w:r>
                        <w:rPr>
                          <w:b/>
                          <w:color w:val="000000"/>
                          <w:spacing w:val="-8"/>
                          <w:sz w:val="22"/>
                        </w:rPr>
                        <w:t> </w:t>
                      </w:r>
                      <w:r>
                        <w:rPr>
                          <w:b/>
                          <w:color w:val="000000"/>
                          <w:spacing w:val="-10"/>
                          <w:sz w:val="22"/>
                        </w:rPr>
                        <w:t>1</w:t>
                      </w:r>
                    </w:p>
                  </w:txbxContent>
                </v:textbox>
                <v:fill type="solid"/>
                <w10:wrap type="topAndBottom"/>
              </v:shape>
            </w:pict>
          </mc:Fallback>
        </mc:AlternateContent>
      </w:r>
    </w:p>
    <w:p>
      <w:pPr>
        <w:pStyle w:val="BodyText"/>
        <w:spacing w:before="30" w:after="1"/>
        <w:rPr>
          <w:sz w:val="20"/>
        </w:rPr>
      </w:pPr>
    </w:p>
    <w:tbl>
      <w:tblPr>
        <w:tblW w:w="0" w:type="auto"/>
        <w:jc w:val="left"/>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13"/>
        <w:gridCol w:w="7853"/>
      </w:tblGrid>
      <w:tr>
        <w:trPr>
          <w:trHeight w:val="300" w:hRule="atLeast"/>
        </w:trPr>
        <w:tc>
          <w:tcPr>
            <w:tcW w:w="613" w:type="dxa"/>
          </w:tcPr>
          <w:p>
            <w:pPr>
              <w:pStyle w:val="TableParagraph"/>
              <w:spacing w:line="245" w:lineRule="exact"/>
              <w:ind w:left="50"/>
              <w:rPr>
                <w:b/>
                <w:sz w:val="22"/>
              </w:rPr>
            </w:pPr>
            <w:r>
              <w:rPr>
                <w:b/>
                <w:spacing w:val="-5"/>
                <w:sz w:val="22"/>
              </w:rPr>
              <w:t>3.</w:t>
            </w:r>
          </w:p>
        </w:tc>
        <w:tc>
          <w:tcPr>
            <w:tcW w:w="7853" w:type="dxa"/>
          </w:tcPr>
          <w:p>
            <w:pPr>
              <w:pStyle w:val="TableParagraph"/>
              <w:spacing w:line="245" w:lineRule="exact"/>
              <w:rPr>
                <w:b/>
                <w:sz w:val="22"/>
              </w:rPr>
            </w:pPr>
            <w:r>
              <w:rPr>
                <w:b/>
                <w:sz w:val="22"/>
              </w:rPr>
              <w:t>VICE</w:t>
            </w:r>
            <w:r>
              <w:rPr>
                <w:b/>
                <w:spacing w:val="-8"/>
                <w:sz w:val="22"/>
              </w:rPr>
              <w:t> </w:t>
            </w:r>
            <w:r>
              <w:rPr>
                <w:b/>
                <w:spacing w:val="-2"/>
                <w:sz w:val="22"/>
              </w:rPr>
              <w:t>CHANCELLOR</w:t>
            </w:r>
          </w:p>
        </w:tc>
      </w:tr>
      <w:tr>
        <w:trPr>
          <w:trHeight w:val="3083" w:hRule="atLeast"/>
        </w:trPr>
        <w:tc>
          <w:tcPr>
            <w:tcW w:w="613" w:type="dxa"/>
          </w:tcPr>
          <w:p>
            <w:pPr>
              <w:pStyle w:val="TableParagraph"/>
              <w:spacing w:before="47"/>
              <w:ind w:left="50"/>
              <w:rPr>
                <w:b/>
                <w:sz w:val="22"/>
              </w:rPr>
            </w:pPr>
            <w:r>
              <w:rPr>
                <w:b/>
                <w:spacing w:val="-5"/>
                <w:sz w:val="22"/>
              </w:rPr>
              <w:t>3.1</w:t>
            </w:r>
          </w:p>
        </w:tc>
        <w:tc>
          <w:tcPr>
            <w:tcW w:w="7853" w:type="dxa"/>
          </w:tcPr>
          <w:p>
            <w:pPr>
              <w:pStyle w:val="TableParagraph"/>
              <w:spacing w:before="47"/>
              <w:rPr>
                <w:b/>
                <w:sz w:val="22"/>
              </w:rPr>
            </w:pPr>
            <w:r>
              <w:rPr>
                <w:b/>
                <w:sz w:val="22"/>
              </w:rPr>
              <w:t>Vice</w:t>
            </w:r>
            <w:r>
              <w:rPr>
                <w:b/>
                <w:spacing w:val="-10"/>
                <w:sz w:val="22"/>
              </w:rPr>
              <w:t> </w:t>
            </w:r>
            <w:r>
              <w:rPr>
                <w:b/>
                <w:sz w:val="22"/>
              </w:rPr>
              <w:t>Chancellor’s</w:t>
            </w:r>
            <w:r>
              <w:rPr>
                <w:b/>
                <w:spacing w:val="-10"/>
                <w:sz w:val="22"/>
              </w:rPr>
              <w:t> </w:t>
            </w:r>
            <w:r>
              <w:rPr>
                <w:b/>
                <w:sz w:val="22"/>
              </w:rPr>
              <w:t>Policy</w:t>
            </w:r>
            <w:r>
              <w:rPr>
                <w:b/>
                <w:spacing w:val="-10"/>
                <w:sz w:val="22"/>
              </w:rPr>
              <w:t> </w:t>
            </w:r>
            <w:r>
              <w:rPr>
                <w:b/>
                <w:sz w:val="22"/>
              </w:rPr>
              <w:t>and</w:t>
            </w:r>
            <w:r>
              <w:rPr>
                <w:b/>
                <w:spacing w:val="-9"/>
                <w:sz w:val="22"/>
              </w:rPr>
              <w:t> </w:t>
            </w:r>
            <w:r>
              <w:rPr>
                <w:b/>
                <w:sz w:val="22"/>
              </w:rPr>
              <w:t>Performance</w:t>
            </w:r>
            <w:r>
              <w:rPr>
                <w:b/>
                <w:spacing w:val="-10"/>
                <w:sz w:val="22"/>
              </w:rPr>
              <w:t> </w:t>
            </w:r>
            <w:r>
              <w:rPr>
                <w:b/>
                <w:spacing w:val="-2"/>
                <w:sz w:val="22"/>
              </w:rPr>
              <w:t>Update</w:t>
            </w:r>
          </w:p>
          <w:p>
            <w:pPr>
              <w:pStyle w:val="TableParagraph"/>
              <w:rPr>
                <w:sz w:val="22"/>
              </w:rPr>
            </w:pPr>
            <w:r>
              <w:rPr>
                <w:sz w:val="22"/>
              </w:rPr>
              <w:t>The</w:t>
            </w:r>
            <w:r>
              <w:rPr>
                <w:spacing w:val="-7"/>
                <w:sz w:val="22"/>
              </w:rPr>
              <w:t> </w:t>
            </w:r>
            <w:r>
              <w:rPr>
                <w:sz w:val="22"/>
              </w:rPr>
              <w:t>Vice</w:t>
            </w:r>
            <w:r>
              <w:rPr>
                <w:spacing w:val="-7"/>
                <w:sz w:val="22"/>
              </w:rPr>
              <w:t> </w:t>
            </w:r>
            <w:r>
              <w:rPr>
                <w:sz w:val="22"/>
              </w:rPr>
              <w:t>Chancellor</w:t>
            </w:r>
            <w:r>
              <w:rPr>
                <w:spacing w:val="-7"/>
                <w:sz w:val="22"/>
              </w:rPr>
              <w:t> </w:t>
            </w:r>
            <w:r>
              <w:rPr>
                <w:sz w:val="22"/>
              </w:rPr>
              <w:t>(VC)</w:t>
            </w:r>
            <w:r>
              <w:rPr>
                <w:spacing w:val="-7"/>
                <w:sz w:val="22"/>
              </w:rPr>
              <w:t> </w:t>
            </w:r>
            <w:r>
              <w:rPr>
                <w:sz w:val="22"/>
              </w:rPr>
              <w:t>introduced</w:t>
            </w:r>
            <w:r>
              <w:rPr>
                <w:spacing w:val="-7"/>
                <w:sz w:val="22"/>
              </w:rPr>
              <w:t> </w:t>
            </w:r>
            <w:r>
              <w:rPr>
                <w:sz w:val="22"/>
              </w:rPr>
              <w:t>the</w:t>
            </w:r>
            <w:r>
              <w:rPr>
                <w:spacing w:val="-7"/>
                <w:sz w:val="22"/>
              </w:rPr>
              <w:t> </w:t>
            </w:r>
            <w:r>
              <w:rPr>
                <w:spacing w:val="-2"/>
                <w:sz w:val="22"/>
              </w:rPr>
              <w:t>report.</w:t>
            </w:r>
          </w:p>
          <w:p>
            <w:pPr>
              <w:pStyle w:val="TableParagraph"/>
              <w:spacing w:before="1"/>
              <w:ind w:left="0"/>
              <w:rPr>
                <w:sz w:val="22"/>
              </w:rPr>
            </w:pPr>
          </w:p>
          <w:p>
            <w:pPr>
              <w:pStyle w:val="TableParagraph"/>
              <w:rPr>
                <w:sz w:val="22"/>
              </w:rPr>
            </w:pPr>
            <w:r>
              <w:rPr>
                <w:sz w:val="22"/>
              </w:rPr>
              <w:t>Council</w:t>
            </w:r>
            <w:r>
              <w:rPr>
                <w:spacing w:val="-4"/>
                <w:sz w:val="22"/>
              </w:rPr>
              <w:t> </w:t>
            </w:r>
            <w:r>
              <w:rPr>
                <w:sz w:val="22"/>
              </w:rPr>
              <w:t>considered</w:t>
            </w:r>
            <w:r>
              <w:rPr>
                <w:spacing w:val="-4"/>
                <w:sz w:val="22"/>
              </w:rPr>
              <w:t> </w:t>
            </w:r>
            <w:r>
              <w:rPr>
                <w:sz w:val="22"/>
              </w:rPr>
              <w:t>the</w:t>
            </w:r>
            <w:r>
              <w:rPr>
                <w:spacing w:val="-5"/>
                <w:sz w:val="22"/>
              </w:rPr>
              <w:t> </w:t>
            </w:r>
            <w:r>
              <w:rPr>
                <w:sz w:val="22"/>
              </w:rPr>
              <w:t>portfolio</w:t>
            </w:r>
            <w:r>
              <w:rPr>
                <w:spacing w:val="-4"/>
                <w:sz w:val="22"/>
              </w:rPr>
              <w:t> </w:t>
            </w:r>
            <w:r>
              <w:rPr>
                <w:sz w:val="22"/>
              </w:rPr>
              <w:t>expansion</w:t>
            </w:r>
            <w:r>
              <w:rPr>
                <w:spacing w:val="-4"/>
                <w:sz w:val="22"/>
              </w:rPr>
              <w:t> </w:t>
            </w:r>
            <w:r>
              <w:rPr>
                <w:sz w:val="22"/>
              </w:rPr>
              <w:t>plans,</w:t>
            </w:r>
            <w:r>
              <w:rPr>
                <w:spacing w:val="-4"/>
                <w:sz w:val="22"/>
              </w:rPr>
              <w:t> </w:t>
            </w:r>
            <w:r>
              <w:rPr>
                <w:sz w:val="22"/>
              </w:rPr>
              <w:t>noting</w:t>
            </w:r>
            <w:r>
              <w:rPr>
                <w:spacing w:val="-4"/>
                <w:sz w:val="22"/>
              </w:rPr>
              <w:t> </w:t>
            </w:r>
            <w:r>
              <w:rPr>
                <w:sz w:val="22"/>
              </w:rPr>
              <w:t>that</w:t>
            </w:r>
            <w:r>
              <w:rPr>
                <w:spacing w:val="-4"/>
                <w:sz w:val="22"/>
              </w:rPr>
              <w:t> </w:t>
            </w:r>
            <w:r>
              <w:rPr>
                <w:sz w:val="22"/>
              </w:rPr>
              <w:t>the</w:t>
            </w:r>
            <w:r>
              <w:rPr>
                <w:spacing w:val="-4"/>
                <w:sz w:val="22"/>
              </w:rPr>
              <w:t> </w:t>
            </w:r>
            <w:r>
              <w:rPr>
                <w:sz w:val="22"/>
              </w:rPr>
              <w:t>new</w:t>
            </w:r>
            <w:r>
              <w:rPr>
                <w:spacing w:val="-5"/>
                <w:sz w:val="22"/>
              </w:rPr>
              <w:t> </w:t>
            </w:r>
            <w:r>
              <w:rPr>
                <w:sz w:val="22"/>
              </w:rPr>
              <w:t>courses were in line</w:t>
            </w:r>
            <w:r>
              <w:rPr>
                <w:spacing w:val="-1"/>
                <w:sz w:val="22"/>
              </w:rPr>
              <w:t> </w:t>
            </w:r>
            <w:r>
              <w:rPr>
                <w:sz w:val="22"/>
              </w:rPr>
              <w:t>with the goals of the strategy and operational plan. Council noted that the new courses had been designed with both local industry and practitioners and was satisfied that they would be both creditable and desirable for an expanding student market. New courses would offer a broad knowledge base in line with the offer from other providers, with the ability to specialise and gain industry experience. Overall, Council was confident that</w:t>
            </w:r>
          </w:p>
          <w:p>
            <w:pPr>
              <w:pStyle w:val="TableParagraph"/>
              <w:spacing w:line="252" w:lineRule="exact"/>
              <w:ind w:right="66"/>
              <w:rPr>
                <w:sz w:val="22"/>
              </w:rPr>
            </w:pPr>
            <w:r>
              <w:rPr>
                <w:sz w:val="22"/>
              </w:rPr>
              <w:t>the</w:t>
            </w:r>
            <w:r>
              <w:rPr>
                <w:spacing w:val="-4"/>
                <w:sz w:val="22"/>
              </w:rPr>
              <w:t> </w:t>
            </w:r>
            <w:r>
              <w:rPr>
                <w:sz w:val="22"/>
              </w:rPr>
              <w:t>portfolio</w:t>
            </w:r>
            <w:r>
              <w:rPr>
                <w:spacing w:val="-5"/>
                <w:sz w:val="22"/>
              </w:rPr>
              <w:t> </w:t>
            </w:r>
            <w:r>
              <w:rPr>
                <w:sz w:val="22"/>
              </w:rPr>
              <w:t>expansion</w:t>
            </w:r>
            <w:r>
              <w:rPr>
                <w:spacing w:val="-5"/>
                <w:sz w:val="22"/>
              </w:rPr>
              <w:t> </w:t>
            </w:r>
            <w:r>
              <w:rPr>
                <w:sz w:val="22"/>
              </w:rPr>
              <w:t>maintained</w:t>
            </w:r>
            <w:r>
              <w:rPr>
                <w:spacing w:val="-4"/>
                <w:sz w:val="22"/>
              </w:rPr>
              <w:t> </w:t>
            </w:r>
            <w:r>
              <w:rPr>
                <w:sz w:val="22"/>
              </w:rPr>
              <w:t>a</w:t>
            </w:r>
            <w:r>
              <w:rPr>
                <w:spacing w:val="-4"/>
                <w:sz w:val="22"/>
              </w:rPr>
              <w:t> </w:t>
            </w:r>
            <w:r>
              <w:rPr>
                <w:sz w:val="22"/>
              </w:rPr>
              <w:t>strong</w:t>
            </w:r>
            <w:r>
              <w:rPr>
                <w:spacing w:val="-4"/>
                <w:sz w:val="22"/>
              </w:rPr>
              <w:t> </w:t>
            </w:r>
            <w:r>
              <w:rPr>
                <w:sz w:val="22"/>
              </w:rPr>
              <w:t>creative</w:t>
            </w:r>
            <w:r>
              <w:rPr>
                <w:spacing w:val="-4"/>
                <w:sz w:val="22"/>
              </w:rPr>
              <w:t> </w:t>
            </w:r>
            <w:r>
              <w:rPr>
                <w:sz w:val="22"/>
              </w:rPr>
              <w:t>ethos</w:t>
            </w:r>
            <w:r>
              <w:rPr>
                <w:spacing w:val="-5"/>
                <w:sz w:val="22"/>
              </w:rPr>
              <w:t> </w:t>
            </w:r>
            <w:r>
              <w:rPr>
                <w:sz w:val="22"/>
              </w:rPr>
              <w:t>and</w:t>
            </w:r>
            <w:r>
              <w:rPr>
                <w:spacing w:val="-4"/>
                <w:sz w:val="22"/>
              </w:rPr>
              <w:t> </w:t>
            </w:r>
            <w:r>
              <w:rPr>
                <w:sz w:val="22"/>
              </w:rPr>
              <w:t>aligned</w:t>
            </w:r>
            <w:r>
              <w:rPr>
                <w:spacing w:val="-5"/>
                <w:sz w:val="22"/>
              </w:rPr>
              <w:t> </w:t>
            </w:r>
            <w:r>
              <w:rPr>
                <w:sz w:val="22"/>
              </w:rPr>
              <w:t>with the creative ecology of the courses on offer at the University.</w:t>
            </w:r>
          </w:p>
        </w:tc>
      </w:tr>
    </w:tbl>
    <w:p>
      <w:pPr>
        <w:spacing w:after="0" w:line="252" w:lineRule="exact"/>
        <w:rPr>
          <w:sz w:val="22"/>
        </w:rPr>
        <w:sectPr>
          <w:type w:val="continuous"/>
          <w:pgSz w:w="11910" w:h="16840"/>
          <w:pgMar w:header="713" w:footer="751" w:top="1140" w:bottom="940" w:left="1560" w:right="640"/>
        </w:sectPr>
      </w:pPr>
    </w:p>
    <w:p>
      <w:pPr>
        <w:pStyle w:val="BodyText"/>
        <w:spacing w:before="95"/>
        <w:rPr>
          <w:sz w:val="20"/>
        </w:rPr>
      </w:pPr>
    </w:p>
    <w:tbl>
      <w:tblPr>
        <w:tblW w:w="0" w:type="auto"/>
        <w:jc w:val="left"/>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13"/>
        <w:gridCol w:w="7949"/>
      </w:tblGrid>
      <w:tr>
        <w:trPr>
          <w:trHeight w:val="1134" w:hRule="atLeast"/>
        </w:trPr>
        <w:tc>
          <w:tcPr>
            <w:tcW w:w="613" w:type="dxa"/>
          </w:tcPr>
          <w:p>
            <w:pPr>
              <w:pStyle w:val="TableParagraph"/>
              <w:ind w:left="0"/>
              <w:rPr>
                <w:rFonts w:ascii="Times New Roman"/>
                <w:sz w:val="20"/>
              </w:rPr>
            </w:pPr>
          </w:p>
        </w:tc>
        <w:tc>
          <w:tcPr>
            <w:tcW w:w="7949" w:type="dxa"/>
          </w:tcPr>
          <w:p>
            <w:pPr>
              <w:pStyle w:val="TableParagraph"/>
              <w:ind w:right="89"/>
              <w:rPr>
                <w:sz w:val="22"/>
              </w:rPr>
            </w:pPr>
            <w:r>
              <w:rPr>
                <w:sz w:val="22"/>
              </w:rPr>
              <w:t>Council</w:t>
            </w:r>
            <w:r>
              <w:rPr>
                <w:spacing w:val="-4"/>
                <w:sz w:val="22"/>
              </w:rPr>
              <w:t> </w:t>
            </w:r>
            <w:r>
              <w:rPr>
                <w:sz w:val="22"/>
              </w:rPr>
              <w:t>discussed</w:t>
            </w:r>
            <w:r>
              <w:rPr>
                <w:spacing w:val="-4"/>
                <w:sz w:val="22"/>
              </w:rPr>
              <w:t> </w:t>
            </w:r>
            <w:r>
              <w:rPr>
                <w:sz w:val="22"/>
              </w:rPr>
              <w:t>the</w:t>
            </w:r>
            <w:r>
              <w:rPr>
                <w:spacing w:val="-4"/>
                <w:sz w:val="22"/>
              </w:rPr>
              <w:t> </w:t>
            </w:r>
            <w:r>
              <w:rPr>
                <w:sz w:val="22"/>
              </w:rPr>
              <w:t>options</w:t>
            </w:r>
            <w:r>
              <w:rPr>
                <w:spacing w:val="-4"/>
                <w:sz w:val="22"/>
              </w:rPr>
              <w:t> </w:t>
            </w:r>
            <w:r>
              <w:rPr>
                <w:sz w:val="22"/>
              </w:rPr>
              <w:t>around</w:t>
            </w:r>
            <w:r>
              <w:rPr>
                <w:spacing w:val="-4"/>
                <w:sz w:val="22"/>
              </w:rPr>
              <w:t> </w:t>
            </w:r>
            <w:r>
              <w:rPr>
                <w:sz w:val="22"/>
              </w:rPr>
              <w:t>short</w:t>
            </w:r>
            <w:r>
              <w:rPr>
                <w:spacing w:val="-4"/>
                <w:sz w:val="22"/>
              </w:rPr>
              <w:t> </w:t>
            </w:r>
            <w:r>
              <w:rPr>
                <w:sz w:val="22"/>
              </w:rPr>
              <w:t>course</w:t>
            </w:r>
            <w:r>
              <w:rPr>
                <w:spacing w:val="-4"/>
                <w:sz w:val="22"/>
              </w:rPr>
              <w:t> </w:t>
            </w:r>
            <w:r>
              <w:rPr>
                <w:sz w:val="22"/>
              </w:rPr>
              <w:t>provision,</w:t>
            </w:r>
            <w:r>
              <w:rPr>
                <w:spacing w:val="-4"/>
                <w:sz w:val="22"/>
              </w:rPr>
              <w:t> </w:t>
            </w:r>
            <w:r>
              <w:rPr>
                <w:sz w:val="22"/>
              </w:rPr>
              <w:t>noting</w:t>
            </w:r>
            <w:r>
              <w:rPr>
                <w:spacing w:val="-4"/>
                <w:sz w:val="22"/>
              </w:rPr>
              <w:t> </w:t>
            </w:r>
            <w:r>
              <w:rPr>
                <w:sz w:val="22"/>
              </w:rPr>
              <w:t>that</w:t>
            </w:r>
            <w:r>
              <w:rPr>
                <w:spacing w:val="-5"/>
                <w:sz w:val="22"/>
              </w:rPr>
              <w:t> </w:t>
            </w:r>
            <w:r>
              <w:rPr>
                <w:sz w:val="22"/>
              </w:rPr>
              <w:t>the report on the Office for Students (OfS) short course trial project would be released soon, and would feed into the University’s own short course </w:t>
            </w:r>
            <w:r>
              <w:rPr>
                <w:spacing w:val="-2"/>
                <w:sz w:val="22"/>
              </w:rPr>
              <w:t>provision.</w:t>
            </w:r>
          </w:p>
        </w:tc>
      </w:tr>
      <w:tr>
        <w:trPr>
          <w:trHeight w:val="410" w:hRule="atLeast"/>
        </w:trPr>
        <w:tc>
          <w:tcPr>
            <w:tcW w:w="613" w:type="dxa"/>
          </w:tcPr>
          <w:p>
            <w:pPr>
              <w:pStyle w:val="TableParagraph"/>
              <w:spacing w:before="123"/>
              <w:ind w:left="50"/>
              <w:rPr>
                <w:b/>
                <w:sz w:val="22"/>
              </w:rPr>
            </w:pPr>
            <w:r>
              <w:rPr>
                <w:b/>
                <w:spacing w:val="-5"/>
                <w:sz w:val="22"/>
              </w:rPr>
              <w:t>3.2</w:t>
            </w:r>
          </w:p>
        </w:tc>
        <w:tc>
          <w:tcPr>
            <w:tcW w:w="7949" w:type="dxa"/>
          </w:tcPr>
          <w:p>
            <w:pPr>
              <w:pStyle w:val="TableParagraph"/>
              <w:spacing w:before="123"/>
              <w:rPr>
                <w:b/>
                <w:sz w:val="22"/>
              </w:rPr>
            </w:pPr>
            <w:r>
              <w:rPr>
                <w:b/>
                <w:sz w:val="22"/>
              </w:rPr>
              <w:t>Operational</w:t>
            </w:r>
            <w:r>
              <w:rPr>
                <w:b/>
                <w:spacing w:val="-10"/>
                <w:sz w:val="22"/>
              </w:rPr>
              <w:t> </w:t>
            </w:r>
            <w:r>
              <w:rPr>
                <w:b/>
                <w:sz w:val="22"/>
              </w:rPr>
              <w:t>Plan</w:t>
            </w:r>
            <w:r>
              <w:rPr>
                <w:b/>
                <w:spacing w:val="-9"/>
                <w:sz w:val="22"/>
              </w:rPr>
              <w:t> </w:t>
            </w:r>
            <w:r>
              <w:rPr>
                <w:b/>
                <w:spacing w:val="-4"/>
                <w:sz w:val="22"/>
              </w:rPr>
              <w:t>KPIs</w:t>
            </w:r>
          </w:p>
        </w:tc>
      </w:tr>
      <w:tr>
        <w:trPr>
          <w:trHeight w:val="4204" w:hRule="atLeast"/>
        </w:trPr>
        <w:tc>
          <w:tcPr>
            <w:tcW w:w="613" w:type="dxa"/>
          </w:tcPr>
          <w:p>
            <w:pPr>
              <w:pStyle w:val="TableParagraph"/>
              <w:ind w:left="0"/>
              <w:rPr>
                <w:rFonts w:ascii="Times New Roman"/>
                <w:sz w:val="20"/>
              </w:rPr>
            </w:pPr>
          </w:p>
        </w:tc>
        <w:tc>
          <w:tcPr>
            <w:tcW w:w="7949" w:type="dxa"/>
          </w:tcPr>
          <w:p>
            <w:pPr>
              <w:pStyle w:val="TableParagraph"/>
              <w:spacing w:before="27"/>
              <w:jc w:val="both"/>
              <w:rPr>
                <w:sz w:val="22"/>
              </w:rPr>
            </w:pPr>
            <w:r>
              <w:rPr>
                <w:sz w:val="22"/>
              </w:rPr>
              <w:t>The</w:t>
            </w:r>
            <w:r>
              <w:rPr>
                <w:spacing w:val="-8"/>
                <w:sz w:val="22"/>
              </w:rPr>
              <w:t> </w:t>
            </w:r>
            <w:r>
              <w:rPr>
                <w:sz w:val="22"/>
              </w:rPr>
              <w:t>Chief</w:t>
            </w:r>
            <w:r>
              <w:rPr>
                <w:spacing w:val="-7"/>
                <w:sz w:val="22"/>
              </w:rPr>
              <w:t> </w:t>
            </w:r>
            <w:r>
              <w:rPr>
                <w:sz w:val="22"/>
              </w:rPr>
              <w:t>Operating</w:t>
            </w:r>
            <w:r>
              <w:rPr>
                <w:spacing w:val="-7"/>
                <w:sz w:val="22"/>
              </w:rPr>
              <w:t> </w:t>
            </w:r>
            <w:r>
              <w:rPr>
                <w:sz w:val="22"/>
              </w:rPr>
              <w:t>Officer</w:t>
            </w:r>
            <w:r>
              <w:rPr>
                <w:spacing w:val="-8"/>
                <w:sz w:val="22"/>
              </w:rPr>
              <w:t> </w:t>
            </w:r>
            <w:r>
              <w:rPr>
                <w:sz w:val="22"/>
              </w:rPr>
              <w:t>(COO)</w:t>
            </w:r>
            <w:r>
              <w:rPr>
                <w:spacing w:val="-7"/>
                <w:sz w:val="22"/>
              </w:rPr>
              <w:t> </w:t>
            </w:r>
            <w:r>
              <w:rPr>
                <w:sz w:val="22"/>
              </w:rPr>
              <w:t>introduced</w:t>
            </w:r>
            <w:r>
              <w:rPr>
                <w:spacing w:val="-7"/>
                <w:sz w:val="22"/>
              </w:rPr>
              <w:t> </w:t>
            </w:r>
            <w:r>
              <w:rPr>
                <w:sz w:val="22"/>
              </w:rPr>
              <w:t>the</w:t>
            </w:r>
            <w:r>
              <w:rPr>
                <w:spacing w:val="-7"/>
                <w:sz w:val="22"/>
              </w:rPr>
              <w:t> </w:t>
            </w:r>
            <w:r>
              <w:rPr>
                <w:spacing w:val="-2"/>
                <w:sz w:val="22"/>
              </w:rPr>
              <w:t>report.</w:t>
            </w:r>
          </w:p>
          <w:p>
            <w:pPr>
              <w:pStyle w:val="TableParagraph"/>
              <w:spacing w:before="252"/>
              <w:ind w:right="145"/>
              <w:jc w:val="both"/>
              <w:rPr>
                <w:sz w:val="22"/>
              </w:rPr>
            </w:pPr>
            <w:r>
              <w:rPr>
                <w:sz w:val="22"/>
              </w:rPr>
              <w:t>The</w:t>
            </w:r>
            <w:r>
              <w:rPr>
                <w:spacing w:val="-3"/>
                <w:sz w:val="22"/>
              </w:rPr>
              <w:t> </w:t>
            </w:r>
            <w:r>
              <w:rPr>
                <w:sz w:val="22"/>
              </w:rPr>
              <w:t>main</w:t>
            </w:r>
            <w:r>
              <w:rPr>
                <w:spacing w:val="-3"/>
                <w:sz w:val="22"/>
              </w:rPr>
              <w:t> </w:t>
            </w:r>
            <w:r>
              <w:rPr>
                <w:sz w:val="22"/>
              </w:rPr>
              <w:t>update</w:t>
            </w:r>
            <w:r>
              <w:rPr>
                <w:spacing w:val="-3"/>
                <w:sz w:val="22"/>
              </w:rPr>
              <w:t> </w:t>
            </w:r>
            <w:r>
              <w:rPr>
                <w:sz w:val="22"/>
              </w:rPr>
              <w:t>was</w:t>
            </w:r>
            <w:r>
              <w:rPr>
                <w:spacing w:val="-3"/>
                <w:sz w:val="22"/>
              </w:rPr>
              <w:t> </w:t>
            </w:r>
            <w:r>
              <w:rPr>
                <w:sz w:val="22"/>
              </w:rPr>
              <w:t>to</w:t>
            </w:r>
            <w:r>
              <w:rPr>
                <w:spacing w:val="-3"/>
                <w:sz w:val="22"/>
              </w:rPr>
              <w:t> </w:t>
            </w:r>
            <w:r>
              <w:rPr>
                <w:sz w:val="22"/>
              </w:rPr>
              <w:t>the</w:t>
            </w:r>
            <w:r>
              <w:rPr>
                <w:spacing w:val="-3"/>
                <w:sz w:val="22"/>
              </w:rPr>
              <w:t> </w:t>
            </w:r>
            <w:r>
              <w:rPr>
                <w:sz w:val="22"/>
              </w:rPr>
              <w:t>National</w:t>
            </w:r>
            <w:r>
              <w:rPr>
                <w:spacing w:val="-4"/>
                <w:sz w:val="22"/>
              </w:rPr>
              <w:t> </w:t>
            </w:r>
            <w:r>
              <w:rPr>
                <w:sz w:val="22"/>
              </w:rPr>
              <w:t>Student</w:t>
            </w:r>
            <w:r>
              <w:rPr>
                <w:spacing w:val="-3"/>
                <w:sz w:val="22"/>
              </w:rPr>
              <w:t> </w:t>
            </w:r>
            <w:r>
              <w:rPr>
                <w:sz w:val="22"/>
              </w:rPr>
              <w:t>Survey</w:t>
            </w:r>
            <w:r>
              <w:rPr>
                <w:spacing w:val="-3"/>
                <w:sz w:val="22"/>
              </w:rPr>
              <w:t> </w:t>
            </w:r>
            <w:r>
              <w:rPr>
                <w:sz w:val="22"/>
              </w:rPr>
              <w:t>(NSS)</w:t>
            </w:r>
            <w:r>
              <w:rPr>
                <w:spacing w:val="-3"/>
                <w:sz w:val="22"/>
              </w:rPr>
              <w:t> </w:t>
            </w:r>
            <w:r>
              <w:rPr>
                <w:sz w:val="22"/>
              </w:rPr>
              <w:t>results</w:t>
            </w:r>
            <w:r>
              <w:rPr>
                <w:spacing w:val="-3"/>
                <w:sz w:val="22"/>
              </w:rPr>
              <w:t> </w:t>
            </w:r>
            <w:r>
              <w:rPr>
                <w:sz w:val="22"/>
              </w:rPr>
              <w:t>–</w:t>
            </w:r>
            <w:r>
              <w:rPr>
                <w:spacing w:val="-2"/>
                <w:sz w:val="22"/>
              </w:rPr>
              <w:t> </w:t>
            </w:r>
            <w:r>
              <w:rPr>
                <w:sz w:val="22"/>
              </w:rPr>
              <w:t>while</w:t>
            </w:r>
            <w:r>
              <w:rPr>
                <w:spacing w:val="-3"/>
                <w:sz w:val="22"/>
              </w:rPr>
              <w:t> </w:t>
            </w:r>
            <w:r>
              <w:rPr>
                <w:sz w:val="22"/>
              </w:rPr>
              <w:t>all indicators</w:t>
            </w:r>
            <w:r>
              <w:rPr>
                <w:spacing w:val="-3"/>
                <w:sz w:val="22"/>
              </w:rPr>
              <w:t> </w:t>
            </w:r>
            <w:r>
              <w:rPr>
                <w:sz w:val="22"/>
              </w:rPr>
              <w:t>had</w:t>
            </w:r>
            <w:r>
              <w:rPr>
                <w:spacing w:val="-2"/>
                <w:sz w:val="22"/>
              </w:rPr>
              <w:t> </w:t>
            </w:r>
            <w:r>
              <w:rPr>
                <w:sz w:val="22"/>
              </w:rPr>
              <w:t>increased</w:t>
            </w:r>
            <w:r>
              <w:rPr>
                <w:spacing w:val="-2"/>
                <w:sz w:val="22"/>
              </w:rPr>
              <w:t> </w:t>
            </w:r>
            <w:r>
              <w:rPr>
                <w:sz w:val="22"/>
              </w:rPr>
              <w:t>on</w:t>
            </w:r>
            <w:r>
              <w:rPr>
                <w:spacing w:val="-2"/>
                <w:sz w:val="22"/>
              </w:rPr>
              <w:t> </w:t>
            </w:r>
            <w:r>
              <w:rPr>
                <w:sz w:val="22"/>
              </w:rPr>
              <w:t>last</w:t>
            </w:r>
            <w:r>
              <w:rPr>
                <w:spacing w:val="-2"/>
                <w:sz w:val="22"/>
              </w:rPr>
              <w:t> </w:t>
            </w:r>
            <w:r>
              <w:rPr>
                <w:sz w:val="22"/>
              </w:rPr>
              <w:t>year,</w:t>
            </w:r>
            <w:r>
              <w:rPr>
                <w:spacing w:val="-2"/>
                <w:sz w:val="22"/>
              </w:rPr>
              <w:t> </w:t>
            </w:r>
            <w:r>
              <w:rPr>
                <w:sz w:val="22"/>
              </w:rPr>
              <w:t>the</w:t>
            </w:r>
            <w:r>
              <w:rPr>
                <w:spacing w:val="-2"/>
                <w:sz w:val="22"/>
              </w:rPr>
              <w:t> </w:t>
            </w:r>
            <w:r>
              <w:rPr>
                <w:sz w:val="22"/>
              </w:rPr>
              <w:t>majority</w:t>
            </w:r>
            <w:r>
              <w:rPr>
                <w:spacing w:val="-2"/>
                <w:sz w:val="22"/>
              </w:rPr>
              <w:t> </w:t>
            </w:r>
            <w:r>
              <w:rPr>
                <w:sz w:val="22"/>
              </w:rPr>
              <w:t>were</w:t>
            </w:r>
            <w:r>
              <w:rPr>
                <w:spacing w:val="-2"/>
                <w:sz w:val="22"/>
              </w:rPr>
              <w:t> </w:t>
            </w:r>
            <w:r>
              <w:rPr>
                <w:sz w:val="22"/>
              </w:rPr>
              <w:t>still</w:t>
            </w:r>
            <w:r>
              <w:rPr>
                <w:spacing w:val="-3"/>
                <w:sz w:val="22"/>
              </w:rPr>
              <w:t> </w:t>
            </w:r>
            <w:r>
              <w:rPr>
                <w:sz w:val="22"/>
              </w:rPr>
              <w:t>under</w:t>
            </w:r>
            <w:r>
              <w:rPr>
                <w:spacing w:val="-2"/>
                <w:sz w:val="22"/>
              </w:rPr>
              <w:t> </w:t>
            </w:r>
            <w:r>
              <w:rPr>
                <w:sz w:val="22"/>
              </w:rPr>
              <w:t>the</w:t>
            </w:r>
            <w:r>
              <w:rPr>
                <w:spacing w:val="-2"/>
                <w:sz w:val="22"/>
              </w:rPr>
              <w:t> </w:t>
            </w:r>
            <w:r>
              <w:rPr>
                <w:sz w:val="22"/>
              </w:rPr>
              <w:t>internal targets set by the operational plan. Council was satisfied that</w:t>
            </w:r>
            <w:r>
              <w:rPr>
                <w:spacing w:val="-1"/>
                <w:sz w:val="22"/>
              </w:rPr>
              <w:t> </w:t>
            </w:r>
            <w:r>
              <w:rPr>
                <w:sz w:val="22"/>
              </w:rPr>
              <w:t>NSS KPIs were on a positive trajectory.</w:t>
            </w:r>
          </w:p>
          <w:p>
            <w:pPr>
              <w:pStyle w:val="TableParagraph"/>
              <w:ind w:left="0"/>
              <w:rPr>
                <w:sz w:val="22"/>
              </w:rPr>
            </w:pPr>
          </w:p>
          <w:p>
            <w:pPr>
              <w:pStyle w:val="TableParagraph"/>
              <w:ind w:right="89"/>
              <w:rPr>
                <w:sz w:val="22"/>
              </w:rPr>
            </w:pPr>
            <w:r>
              <w:rPr>
                <w:sz w:val="22"/>
              </w:rPr>
              <w:t>It</w:t>
            </w:r>
            <w:r>
              <w:rPr>
                <w:spacing w:val="-4"/>
                <w:sz w:val="22"/>
              </w:rPr>
              <w:t> </w:t>
            </w:r>
            <w:r>
              <w:rPr>
                <w:sz w:val="22"/>
              </w:rPr>
              <w:t>was</w:t>
            </w:r>
            <w:r>
              <w:rPr>
                <w:spacing w:val="-4"/>
                <w:sz w:val="22"/>
              </w:rPr>
              <w:t> </w:t>
            </w:r>
            <w:r>
              <w:rPr>
                <w:sz w:val="22"/>
              </w:rPr>
              <w:t>agreed</w:t>
            </w:r>
            <w:r>
              <w:rPr>
                <w:spacing w:val="-4"/>
                <w:sz w:val="22"/>
              </w:rPr>
              <w:t> </w:t>
            </w:r>
            <w:r>
              <w:rPr>
                <w:sz w:val="22"/>
              </w:rPr>
              <w:t>that</w:t>
            </w:r>
            <w:r>
              <w:rPr>
                <w:spacing w:val="-4"/>
                <w:sz w:val="22"/>
              </w:rPr>
              <w:t> </w:t>
            </w:r>
            <w:r>
              <w:rPr>
                <w:sz w:val="22"/>
              </w:rPr>
              <w:t>targets</w:t>
            </w:r>
            <w:r>
              <w:rPr>
                <w:spacing w:val="-4"/>
                <w:sz w:val="22"/>
              </w:rPr>
              <w:t> </w:t>
            </w:r>
            <w:r>
              <w:rPr>
                <w:sz w:val="22"/>
              </w:rPr>
              <w:t>should</w:t>
            </w:r>
            <w:r>
              <w:rPr>
                <w:spacing w:val="-4"/>
                <w:sz w:val="22"/>
              </w:rPr>
              <w:t> </w:t>
            </w:r>
            <w:r>
              <w:rPr>
                <w:sz w:val="22"/>
              </w:rPr>
              <w:t>be</w:t>
            </w:r>
            <w:r>
              <w:rPr>
                <w:spacing w:val="-5"/>
                <w:sz w:val="22"/>
              </w:rPr>
              <w:t> </w:t>
            </w:r>
            <w:r>
              <w:rPr>
                <w:sz w:val="22"/>
              </w:rPr>
              <w:t>reviewed</w:t>
            </w:r>
            <w:r>
              <w:rPr>
                <w:spacing w:val="-4"/>
                <w:sz w:val="22"/>
              </w:rPr>
              <w:t> </w:t>
            </w:r>
            <w:r>
              <w:rPr>
                <w:sz w:val="22"/>
              </w:rPr>
              <w:t>and</w:t>
            </w:r>
            <w:r>
              <w:rPr>
                <w:spacing w:val="-4"/>
                <w:sz w:val="22"/>
              </w:rPr>
              <w:t> </w:t>
            </w:r>
            <w:r>
              <w:rPr>
                <w:sz w:val="22"/>
              </w:rPr>
              <w:t>recalibrated</w:t>
            </w:r>
            <w:r>
              <w:rPr>
                <w:spacing w:val="-4"/>
                <w:sz w:val="22"/>
              </w:rPr>
              <w:t> </w:t>
            </w:r>
            <w:r>
              <w:rPr>
                <w:sz w:val="22"/>
              </w:rPr>
              <w:t>where necessary in line with the ambitions of the new strategy.</w:t>
            </w:r>
          </w:p>
          <w:p>
            <w:pPr>
              <w:pStyle w:val="TableParagraph"/>
              <w:ind w:left="5479"/>
              <w:rPr>
                <w:b/>
                <w:sz w:val="22"/>
              </w:rPr>
            </w:pPr>
            <w:r>
              <w:rPr>
                <w:b/>
                <w:sz w:val="22"/>
              </w:rPr>
              <w:t>Chief</w:t>
            </w:r>
            <w:r>
              <w:rPr>
                <w:b/>
                <w:spacing w:val="-9"/>
                <w:sz w:val="22"/>
              </w:rPr>
              <w:t> </w:t>
            </w:r>
            <w:r>
              <w:rPr>
                <w:b/>
                <w:sz w:val="22"/>
              </w:rPr>
              <w:t>Operating</w:t>
            </w:r>
            <w:r>
              <w:rPr>
                <w:b/>
                <w:spacing w:val="-9"/>
                <w:sz w:val="22"/>
              </w:rPr>
              <w:t> </w:t>
            </w:r>
            <w:r>
              <w:rPr>
                <w:b/>
                <w:spacing w:val="-2"/>
                <w:sz w:val="22"/>
              </w:rPr>
              <w:t>Officer</w:t>
            </w:r>
          </w:p>
          <w:p>
            <w:pPr>
              <w:pStyle w:val="TableParagraph"/>
              <w:ind w:left="0"/>
              <w:rPr>
                <w:sz w:val="22"/>
              </w:rPr>
            </w:pPr>
          </w:p>
          <w:p>
            <w:pPr>
              <w:pStyle w:val="TableParagraph"/>
              <w:spacing w:before="1"/>
              <w:ind w:right="89"/>
              <w:rPr>
                <w:sz w:val="22"/>
              </w:rPr>
            </w:pPr>
            <w:r>
              <w:rPr>
                <w:sz w:val="22"/>
              </w:rPr>
              <w:t>Council discussed the KPIs for student recruitment and requested regular updates on key warning indicators that could be used to predict future recruitment trends. It was noted that options for an improved data dashboard system</w:t>
            </w:r>
            <w:r>
              <w:rPr>
                <w:spacing w:val="-5"/>
                <w:sz w:val="22"/>
              </w:rPr>
              <w:t> </w:t>
            </w:r>
            <w:r>
              <w:rPr>
                <w:sz w:val="22"/>
              </w:rPr>
              <w:t>were</w:t>
            </w:r>
            <w:r>
              <w:rPr>
                <w:spacing w:val="-4"/>
                <w:sz w:val="22"/>
              </w:rPr>
              <w:t> </w:t>
            </w:r>
            <w:r>
              <w:rPr>
                <w:sz w:val="22"/>
              </w:rPr>
              <w:t>being</w:t>
            </w:r>
            <w:r>
              <w:rPr>
                <w:spacing w:val="-4"/>
                <w:sz w:val="22"/>
              </w:rPr>
              <w:t> </w:t>
            </w:r>
            <w:r>
              <w:rPr>
                <w:sz w:val="22"/>
              </w:rPr>
              <w:t>explored,</w:t>
            </w:r>
            <w:r>
              <w:rPr>
                <w:spacing w:val="-4"/>
                <w:sz w:val="22"/>
              </w:rPr>
              <w:t> </w:t>
            </w:r>
            <w:r>
              <w:rPr>
                <w:sz w:val="22"/>
              </w:rPr>
              <w:t>which</w:t>
            </w:r>
            <w:r>
              <w:rPr>
                <w:spacing w:val="-5"/>
                <w:sz w:val="22"/>
              </w:rPr>
              <w:t> </w:t>
            </w:r>
            <w:r>
              <w:rPr>
                <w:sz w:val="22"/>
              </w:rPr>
              <w:t>would</w:t>
            </w:r>
            <w:r>
              <w:rPr>
                <w:spacing w:val="-4"/>
                <w:sz w:val="22"/>
              </w:rPr>
              <w:t> </w:t>
            </w:r>
            <w:r>
              <w:rPr>
                <w:sz w:val="22"/>
              </w:rPr>
              <w:t>enable</w:t>
            </w:r>
            <w:r>
              <w:rPr>
                <w:spacing w:val="-4"/>
                <w:sz w:val="22"/>
              </w:rPr>
              <w:t> </w:t>
            </w:r>
            <w:r>
              <w:rPr>
                <w:sz w:val="22"/>
              </w:rPr>
              <w:t>management</w:t>
            </w:r>
            <w:r>
              <w:rPr>
                <w:spacing w:val="-4"/>
                <w:sz w:val="22"/>
              </w:rPr>
              <w:t> </w:t>
            </w:r>
            <w:r>
              <w:rPr>
                <w:sz w:val="22"/>
              </w:rPr>
              <w:t>at</w:t>
            </w:r>
            <w:r>
              <w:rPr>
                <w:spacing w:val="-4"/>
                <w:sz w:val="22"/>
              </w:rPr>
              <w:t> </w:t>
            </w:r>
            <w:r>
              <w:rPr>
                <w:sz w:val="22"/>
              </w:rPr>
              <w:t>all</w:t>
            </w:r>
            <w:r>
              <w:rPr>
                <w:spacing w:val="-4"/>
                <w:sz w:val="22"/>
              </w:rPr>
              <w:t> </w:t>
            </w:r>
            <w:r>
              <w:rPr>
                <w:sz w:val="22"/>
              </w:rPr>
              <w:t>levels</w:t>
            </w:r>
            <w:r>
              <w:rPr>
                <w:spacing w:val="-4"/>
                <w:sz w:val="22"/>
              </w:rPr>
              <w:t> </w:t>
            </w:r>
            <w:r>
              <w:rPr>
                <w:sz w:val="22"/>
              </w:rPr>
              <w:t>to be responsive and attentive to recruitment data.</w:t>
            </w:r>
          </w:p>
        </w:tc>
      </w:tr>
      <w:tr>
        <w:trPr>
          <w:trHeight w:val="388" w:hRule="atLeast"/>
        </w:trPr>
        <w:tc>
          <w:tcPr>
            <w:tcW w:w="613" w:type="dxa"/>
          </w:tcPr>
          <w:p>
            <w:pPr>
              <w:pStyle w:val="TableParagraph"/>
              <w:spacing w:line="246" w:lineRule="exact" w:before="123"/>
              <w:ind w:left="50"/>
              <w:rPr>
                <w:b/>
                <w:sz w:val="22"/>
              </w:rPr>
            </w:pPr>
            <w:r>
              <w:rPr>
                <w:b/>
                <w:spacing w:val="-5"/>
                <w:sz w:val="22"/>
              </w:rPr>
              <w:t>3.3</w:t>
            </w:r>
          </w:p>
        </w:tc>
        <w:tc>
          <w:tcPr>
            <w:tcW w:w="7949" w:type="dxa"/>
          </w:tcPr>
          <w:p>
            <w:pPr>
              <w:pStyle w:val="TableParagraph"/>
              <w:spacing w:line="246" w:lineRule="exact" w:before="123"/>
              <w:rPr>
                <w:b/>
                <w:sz w:val="22"/>
              </w:rPr>
            </w:pPr>
            <w:r>
              <w:rPr>
                <w:b/>
                <w:sz w:val="22"/>
              </w:rPr>
              <w:t>People</w:t>
            </w:r>
            <w:r>
              <w:rPr>
                <w:b/>
                <w:spacing w:val="-9"/>
                <w:sz w:val="22"/>
              </w:rPr>
              <w:t> </w:t>
            </w:r>
            <w:r>
              <w:rPr>
                <w:b/>
                <w:spacing w:val="-2"/>
                <w:sz w:val="22"/>
              </w:rPr>
              <w:t>Strategy</w:t>
            </w:r>
          </w:p>
        </w:tc>
      </w:tr>
      <w:tr>
        <w:trPr>
          <w:trHeight w:val="2665" w:hRule="atLeast"/>
        </w:trPr>
        <w:tc>
          <w:tcPr>
            <w:tcW w:w="613" w:type="dxa"/>
          </w:tcPr>
          <w:p>
            <w:pPr>
              <w:pStyle w:val="TableParagraph"/>
              <w:ind w:left="0"/>
              <w:rPr>
                <w:rFonts w:ascii="Times New Roman"/>
                <w:sz w:val="20"/>
              </w:rPr>
            </w:pPr>
          </w:p>
        </w:tc>
        <w:tc>
          <w:tcPr>
            <w:tcW w:w="7949" w:type="dxa"/>
          </w:tcPr>
          <w:p>
            <w:pPr>
              <w:pStyle w:val="TableParagraph"/>
              <w:spacing w:before="5"/>
              <w:ind w:right="89"/>
              <w:rPr>
                <w:sz w:val="22"/>
              </w:rPr>
            </w:pPr>
            <w:r>
              <w:rPr>
                <w:sz w:val="22"/>
              </w:rPr>
              <w:t>The</w:t>
            </w:r>
            <w:r>
              <w:rPr>
                <w:spacing w:val="-4"/>
                <w:sz w:val="22"/>
              </w:rPr>
              <w:t> </w:t>
            </w:r>
            <w:r>
              <w:rPr>
                <w:sz w:val="22"/>
              </w:rPr>
              <w:t>Director</w:t>
            </w:r>
            <w:r>
              <w:rPr>
                <w:spacing w:val="-4"/>
                <w:sz w:val="22"/>
              </w:rPr>
              <w:t> </w:t>
            </w:r>
            <w:r>
              <w:rPr>
                <w:sz w:val="22"/>
              </w:rPr>
              <w:t>of</w:t>
            </w:r>
            <w:r>
              <w:rPr>
                <w:spacing w:val="-4"/>
                <w:sz w:val="22"/>
              </w:rPr>
              <w:t> </w:t>
            </w:r>
            <w:r>
              <w:rPr>
                <w:sz w:val="22"/>
              </w:rPr>
              <w:t>Human</w:t>
            </w:r>
            <w:r>
              <w:rPr>
                <w:spacing w:val="-3"/>
                <w:sz w:val="22"/>
              </w:rPr>
              <w:t> </w:t>
            </w:r>
            <w:r>
              <w:rPr>
                <w:sz w:val="22"/>
              </w:rPr>
              <w:t>Resources</w:t>
            </w:r>
            <w:r>
              <w:rPr>
                <w:spacing w:val="-5"/>
                <w:sz w:val="22"/>
              </w:rPr>
              <w:t> </w:t>
            </w:r>
            <w:r>
              <w:rPr>
                <w:sz w:val="22"/>
              </w:rPr>
              <w:t>gave</w:t>
            </w:r>
            <w:r>
              <w:rPr>
                <w:spacing w:val="-4"/>
                <w:sz w:val="22"/>
              </w:rPr>
              <w:t> </w:t>
            </w:r>
            <w:r>
              <w:rPr>
                <w:sz w:val="22"/>
              </w:rPr>
              <w:t>a</w:t>
            </w:r>
            <w:r>
              <w:rPr>
                <w:spacing w:val="-4"/>
                <w:sz w:val="22"/>
              </w:rPr>
              <w:t> </w:t>
            </w:r>
            <w:r>
              <w:rPr>
                <w:sz w:val="22"/>
              </w:rPr>
              <w:t>presentation</w:t>
            </w:r>
            <w:r>
              <w:rPr>
                <w:spacing w:val="-4"/>
                <w:sz w:val="22"/>
              </w:rPr>
              <w:t> </w:t>
            </w:r>
            <w:r>
              <w:rPr>
                <w:sz w:val="22"/>
              </w:rPr>
              <w:t>on</w:t>
            </w:r>
            <w:r>
              <w:rPr>
                <w:spacing w:val="-4"/>
                <w:sz w:val="22"/>
              </w:rPr>
              <w:t> </w:t>
            </w:r>
            <w:r>
              <w:rPr>
                <w:sz w:val="22"/>
              </w:rPr>
              <w:t>the</w:t>
            </w:r>
            <w:r>
              <w:rPr>
                <w:spacing w:val="-3"/>
                <w:sz w:val="22"/>
              </w:rPr>
              <w:t> </w:t>
            </w:r>
            <w:r>
              <w:rPr>
                <w:sz w:val="22"/>
              </w:rPr>
              <w:t>draft</w:t>
            </w:r>
            <w:r>
              <w:rPr>
                <w:spacing w:val="-4"/>
                <w:sz w:val="22"/>
              </w:rPr>
              <w:t> </w:t>
            </w:r>
            <w:r>
              <w:rPr>
                <w:sz w:val="22"/>
              </w:rPr>
              <w:t>People </w:t>
            </w:r>
            <w:r>
              <w:rPr>
                <w:spacing w:val="-2"/>
                <w:sz w:val="22"/>
              </w:rPr>
              <w:t>Strategy.</w:t>
            </w:r>
          </w:p>
          <w:p>
            <w:pPr>
              <w:pStyle w:val="TableParagraph"/>
              <w:spacing w:before="1"/>
              <w:ind w:left="0"/>
              <w:rPr>
                <w:sz w:val="22"/>
              </w:rPr>
            </w:pPr>
          </w:p>
          <w:p>
            <w:pPr>
              <w:pStyle w:val="TableParagraph"/>
              <w:ind w:right="89"/>
              <w:rPr>
                <w:sz w:val="22"/>
              </w:rPr>
            </w:pPr>
            <w:r>
              <w:rPr>
                <w:sz w:val="22"/>
              </w:rPr>
              <w:t>Council</w:t>
            </w:r>
            <w:r>
              <w:rPr>
                <w:spacing w:val="-4"/>
                <w:sz w:val="22"/>
              </w:rPr>
              <w:t> </w:t>
            </w:r>
            <w:r>
              <w:rPr>
                <w:sz w:val="22"/>
              </w:rPr>
              <w:t>noted</w:t>
            </w:r>
            <w:r>
              <w:rPr>
                <w:spacing w:val="-4"/>
                <w:sz w:val="22"/>
              </w:rPr>
              <w:t> </w:t>
            </w:r>
            <w:r>
              <w:rPr>
                <w:sz w:val="22"/>
              </w:rPr>
              <w:t>the</w:t>
            </w:r>
            <w:r>
              <w:rPr>
                <w:spacing w:val="-4"/>
                <w:sz w:val="22"/>
              </w:rPr>
              <w:t> </w:t>
            </w:r>
            <w:r>
              <w:rPr>
                <w:sz w:val="22"/>
              </w:rPr>
              <w:t>progress</w:t>
            </w:r>
            <w:r>
              <w:rPr>
                <w:spacing w:val="-4"/>
                <w:sz w:val="22"/>
              </w:rPr>
              <w:t> </w:t>
            </w:r>
            <w:r>
              <w:rPr>
                <w:sz w:val="22"/>
              </w:rPr>
              <w:t>to</w:t>
            </w:r>
            <w:r>
              <w:rPr>
                <w:spacing w:val="-4"/>
                <w:sz w:val="22"/>
              </w:rPr>
              <w:t> </w:t>
            </w:r>
            <w:r>
              <w:rPr>
                <w:sz w:val="22"/>
              </w:rPr>
              <w:t>date</w:t>
            </w:r>
            <w:r>
              <w:rPr>
                <w:spacing w:val="-4"/>
                <w:sz w:val="22"/>
              </w:rPr>
              <w:t> </w:t>
            </w:r>
            <w:r>
              <w:rPr>
                <w:sz w:val="22"/>
              </w:rPr>
              <w:t>on</w:t>
            </w:r>
            <w:r>
              <w:rPr>
                <w:spacing w:val="-4"/>
                <w:sz w:val="22"/>
              </w:rPr>
              <w:t> </w:t>
            </w:r>
            <w:r>
              <w:rPr>
                <w:sz w:val="22"/>
              </w:rPr>
              <w:t>the</w:t>
            </w:r>
            <w:r>
              <w:rPr>
                <w:spacing w:val="-4"/>
                <w:sz w:val="22"/>
              </w:rPr>
              <w:t> </w:t>
            </w:r>
            <w:r>
              <w:rPr>
                <w:sz w:val="22"/>
              </w:rPr>
              <w:t>development</w:t>
            </w:r>
            <w:r>
              <w:rPr>
                <w:spacing w:val="-4"/>
                <w:sz w:val="22"/>
              </w:rPr>
              <w:t> </w:t>
            </w:r>
            <w:r>
              <w:rPr>
                <w:sz w:val="22"/>
              </w:rPr>
              <w:t>of</w:t>
            </w:r>
            <w:r>
              <w:rPr>
                <w:spacing w:val="-4"/>
                <w:sz w:val="22"/>
              </w:rPr>
              <w:t> </w:t>
            </w:r>
            <w:r>
              <w:rPr>
                <w:sz w:val="22"/>
              </w:rPr>
              <w:t>the</w:t>
            </w:r>
            <w:r>
              <w:rPr>
                <w:spacing w:val="-4"/>
                <w:sz w:val="22"/>
              </w:rPr>
              <w:t> </w:t>
            </w:r>
            <w:r>
              <w:rPr>
                <w:sz w:val="22"/>
              </w:rPr>
              <w:t>People</w:t>
            </w:r>
            <w:r>
              <w:rPr>
                <w:spacing w:val="-4"/>
                <w:sz w:val="22"/>
              </w:rPr>
              <w:t> </w:t>
            </w:r>
            <w:r>
              <w:rPr>
                <w:sz w:val="22"/>
              </w:rPr>
              <w:t>Strategy and that the next version with the Operational Plan would be received by the People Committee in the spring.</w:t>
            </w:r>
          </w:p>
          <w:p>
            <w:pPr>
              <w:pStyle w:val="TableParagraph"/>
              <w:spacing w:before="252"/>
              <w:ind w:right="89"/>
              <w:rPr>
                <w:sz w:val="22"/>
              </w:rPr>
            </w:pPr>
            <w:r>
              <w:rPr>
                <w:sz w:val="22"/>
              </w:rPr>
              <w:t>Council thanked the Director of Human Resources for the work of the department, and the Council noted its confidence that the People Strategy would</w:t>
            </w:r>
            <w:r>
              <w:rPr>
                <w:spacing w:val="-4"/>
                <w:sz w:val="22"/>
              </w:rPr>
              <w:t> </w:t>
            </w:r>
            <w:r>
              <w:rPr>
                <w:sz w:val="22"/>
              </w:rPr>
              <w:t>deliver</w:t>
            </w:r>
            <w:r>
              <w:rPr>
                <w:spacing w:val="-4"/>
                <w:sz w:val="22"/>
              </w:rPr>
              <w:t> </w:t>
            </w:r>
            <w:r>
              <w:rPr>
                <w:sz w:val="22"/>
              </w:rPr>
              <w:t>much</w:t>
            </w:r>
            <w:r>
              <w:rPr>
                <w:spacing w:val="-4"/>
                <w:sz w:val="22"/>
              </w:rPr>
              <w:t> </w:t>
            </w:r>
            <w:r>
              <w:rPr>
                <w:sz w:val="22"/>
              </w:rPr>
              <w:t>needed</w:t>
            </w:r>
            <w:r>
              <w:rPr>
                <w:spacing w:val="-3"/>
                <w:sz w:val="22"/>
              </w:rPr>
              <w:t> </w:t>
            </w:r>
            <w:r>
              <w:rPr>
                <w:sz w:val="22"/>
              </w:rPr>
              <w:t>change</w:t>
            </w:r>
            <w:r>
              <w:rPr>
                <w:spacing w:val="-4"/>
                <w:sz w:val="22"/>
              </w:rPr>
              <w:t> </w:t>
            </w:r>
            <w:r>
              <w:rPr>
                <w:sz w:val="22"/>
              </w:rPr>
              <w:t>needed</w:t>
            </w:r>
            <w:r>
              <w:rPr>
                <w:spacing w:val="-4"/>
                <w:sz w:val="22"/>
              </w:rPr>
              <w:t> </w:t>
            </w:r>
            <w:r>
              <w:rPr>
                <w:sz w:val="22"/>
              </w:rPr>
              <w:t>for</w:t>
            </w:r>
            <w:r>
              <w:rPr>
                <w:spacing w:val="-4"/>
                <w:sz w:val="22"/>
              </w:rPr>
              <w:t> </w:t>
            </w:r>
            <w:r>
              <w:rPr>
                <w:sz w:val="22"/>
              </w:rPr>
              <w:t>the</w:t>
            </w:r>
            <w:r>
              <w:rPr>
                <w:spacing w:val="-4"/>
                <w:sz w:val="22"/>
              </w:rPr>
              <w:t> </w:t>
            </w:r>
            <w:r>
              <w:rPr>
                <w:sz w:val="22"/>
              </w:rPr>
              <w:t>University</w:t>
            </w:r>
            <w:r>
              <w:rPr>
                <w:spacing w:val="-4"/>
                <w:sz w:val="22"/>
              </w:rPr>
              <w:t> </w:t>
            </w:r>
            <w:r>
              <w:rPr>
                <w:sz w:val="22"/>
              </w:rPr>
              <w:t>and</w:t>
            </w:r>
            <w:r>
              <w:rPr>
                <w:spacing w:val="-4"/>
                <w:sz w:val="22"/>
              </w:rPr>
              <w:t> </w:t>
            </w:r>
            <w:r>
              <w:rPr>
                <w:sz w:val="22"/>
              </w:rPr>
              <w:t>its</w:t>
            </w:r>
            <w:r>
              <w:rPr>
                <w:spacing w:val="-4"/>
                <w:sz w:val="22"/>
              </w:rPr>
              <w:t> </w:t>
            </w:r>
            <w:r>
              <w:rPr>
                <w:sz w:val="22"/>
              </w:rPr>
              <w:t>people.</w:t>
            </w:r>
          </w:p>
        </w:tc>
      </w:tr>
      <w:tr>
        <w:trPr>
          <w:trHeight w:val="430" w:hRule="atLeast"/>
        </w:trPr>
        <w:tc>
          <w:tcPr>
            <w:tcW w:w="613" w:type="dxa"/>
          </w:tcPr>
          <w:p>
            <w:pPr>
              <w:pStyle w:val="TableParagraph"/>
              <w:spacing w:before="122"/>
              <w:ind w:left="50"/>
              <w:rPr>
                <w:b/>
                <w:sz w:val="22"/>
              </w:rPr>
            </w:pPr>
            <w:r>
              <w:rPr>
                <w:b/>
                <w:spacing w:val="-5"/>
                <w:sz w:val="22"/>
              </w:rPr>
              <w:t>3.4</w:t>
            </w:r>
          </w:p>
        </w:tc>
        <w:tc>
          <w:tcPr>
            <w:tcW w:w="7949" w:type="dxa"/>
          </w:tcPr>
          <w:p>
            <w:pPr>
              <w:pStyle w:val="TableParagraph"/>
              <w:spacing w:before="122"/>
              <w:rPr>
                <w:b/>
                <w:sz w:val="22"/>
              </w:rPr>
            </w:pPr>
            <w:r>
              <w:rPr>
                <w:b/>
                <w:sz w:val="22"/>
              </w:rPr>
              <w:t>Academic</w:t>
            </w:r>
            <w:r>
              <w:rPr>
                <w:b/>
                <w:spacing w:val="-10"/>
                <w:sz w:val="22"/>
              </w:rPr>
              <w:t> </w:t>
            </w:r>
            <w:r>
              <w:rPr>
                <w:b/>
                <w:sz w:val="22"/>
              </w:rPr>
              <w:t>assurance</w:t>
            </w:r>
            <w:r>
              <w:rPr>
                <w:b/>
                <w:spacing w:val="-9"/>
                <w:sz w:val="22"/>
              </w:rPr>
              <w:t> </w:t>
            </w:r>
            <w:r>
              <w:rPr>
                <w:b/>
                <w:sz w:val="22"/>
              </w:rPr>
              <w:t>and</w:t>
            </w:r>
            <w:r>
              <w:rPr>
                <w:b/>
                <w:spacing w:val="-9"/>
                <w:sz w:val="22"/>
              </w:rPr>
              <w:t> </w:t>
            </w:r>
            <w:r>
              <w:rPr>
                <w:b/>
                <w:spacing w:val="-2"/>
                <w:sz w:val="22"/>
              </w:rPr>
              <w:t>governance</w:t>
            </w:r>
          </w:p>
        </w:tc>
      </w:tr>
      <w:tr>
        <w:trPr>
          <w:trHeight w:val="4095" w:hRule="atLeast"/>
        </w:trPr>
        <w:tc>
          <w:tcPr>
            <w:tcW w:w="613" w:type="dxa"/>
          </w:tcPr>
          <w:p>
            <w:pPr>
              <w:pStyle w:val="TableParagraph"/>
              <w:ind w:left="0"/>
              <w:rPr>
                <w:rFonts w:ascii="Times New Roman"/>
                <w:sz w:val="20"/>
              </w:rPr>
            </w:pPr>
          </w:p>
        </w:tc>
        <w:tc>
          <w:tcPr>
            <w:tcW w:w="7949" w:type="dxa"/>
          </w:tcPr>
          <w:p>
            <w:pPr>
              <w:pStyle w:val="TableParagraph"/>
              <w:spacing w:before="48"/>
              <w:ind w:right="89"/>
              <w:rPr>
                <w:sz w:val="22"/>
              </w:rPr>
            </w:pPr>
            <w:r>
              <w:rPr>
                <w:sz w:val="22"/>
              </w:rPr>
              <w:t>The</w:t>
            </w:r>
            <w:r>
              <w:rPr>
                <w:spacing w:val="-5"/>
                <w:sz w:val="22"/>
              </w:rPr>
              <w:t> </w:t>
            </w:r>
            <w:r>
              <w:rPr>
                <w:sz w:val="22"/>
              </w:rPr>
              <w:t>Vice-Chancellor,</w:t>
            </w:r>
            <w:r>
              <w:rPr>
                <w:spacing w:val="-5"/>
                <w:sz w:val="22"/>
              </w:rPr>
              <w:t> </w:t>
            </w:r>
            <w:r>
              <w:rPr>
                <w:sz w:val="22"/>
              </w:rPr>
              <w:t>Dean</w:t>
            </w:r>
            <w:r>
              <w:rPr>
                <w:spacing w:val="-5"/>
                <w:sz w:val="22"/>
              </w:rPr>
              <w:t> </w:t>
            </w:r>
            <w:r>
              <w:rPr>
                <w:sz w:val="22"/>
              </w:rPr>
              <w:t>of</w:t>
            </w:r>
            <w:r>
              <w:rPr>
                <w:spacing w:val="-5"/>
                <w:sz w:val="22"/>
              </w:rPr>
              <w:t> </w:t>
            </w:r>
            <w:r>
              <w:rPr>
                <w:sz w:val="22"/>
              </w:rPr>
              <w:t>Creative</w:t>
            </w:r>
            <w:r>
              <w:rPr>
                <w:spacing w:val="-5"/>
                <w:sz w:val="22"/>
              </w:rPr>
              <w:t> </w:t>
            </w:r>
            <w:r>
              <w:rPr>
                <w:sz w:val="22"/>
              </w:rPr>
              <w:t>Education,</w:t>
            </w:r>
            <w:r>
              <w:rPr>
                <w:spacing w:val="-5"/>
                <w:sz w:val="22"/>
              </w:rPr>
              <w:t> </w:t>
            </w:r>
            <w:r>
              <w:rPr>
                <w:sz w:val="22"/>
              </w:rPr>
              <w:t>and</w:t>
            </w:r>
            <w:r>
              <w:rPr>
                <w:spacing w:val="-5"/>
                <w:sz w:val="22"/>
              </w:rPr>
              <w:t> </w:t>
            </w:r>
            <w:r>
              <w:rPr>
                <w:sz w:val="22"/>
              </w:rPr>
              <w:t>Pro-Vice</w:t>
            </w:r>
            <w:r>
              <w:rPr>
                <w:spacing w:val="-5"/>
                <w:sz w:val="22"/>
              </w:rPr>
              <w:t> </w:t>
            </w:r>
            <w:r>
              <w:rPr>
                <w:sz w:val="22"/>
              </w:rPr>
              <w:t>Chancellor (Student Experience) &amp; Academic Registrar delivered a presentation.</w:t>
            </w:r>
          </w:p>
          <w:p>
            <w:pPr>
              <w:pStyle w:val="TableParagraph"/>
              <w:spacing w:before="252"/>
              <w:ind w:right="89"/>
              <w:rPr>
                <w:sz w:val="22"/>
              </w:rPr>
            </w:pPr>
            <w:r>
              <w:rPr>
                <w:sz w:val="22"/>
              </w:rPr>
              <w:t>Council was satisfied with the level of scrutiny built into the regulatory framework for academic assurance,</w:t>
            </w:r>
            <w:r>
              <w:rPr>
                <w:spacing w:val="-1"/>
                <w:sz w:val="22"/>
              </w:rPr>
              <w:t> </w:t>
            </w:r>
            <w:r>
              <w:rPr>
                <w:sz w:val="22"/>
              </w:rPr>
              <w:t>noting that the University continued</w:t>
            </w:r>
            <w:r>
              <w:rPr>
                <w:spacing w:val="-1"/>
                <w:sz w:val="22"/>
              </w:rPr>
              <w:t> </w:t>
            </w:r>
            <w:r>
              <w:rPr>
                <w:sz w:val="22"/>
              </w:rPr>
              <w:t>to benchmark</w:t>
            </w:r>
            <w:r>
              <w:rPr>
                <w:spacing w:val="-3"/>
                <w:sz w:val="22"/>
              </w:rPr>
              <w:t> </w:t>
            </w:r>
            <w:r>
              <w:rPr>
                <w:sz w:val="22"/>
              </w:rPr>
              <w:t>its</w:t>
            </w:r>
            <w:r>
              <w:rPr>
                <w:spacing w:val="-3"/>
                <w:sz w:val="22"/>
              </w:rPr>
              <w:t> </w:t>
            </w:r>
            <w:r>
              <w:rPr>
                <w:sz w:val="22"/>
              </w:rPr>
              <w:t>processes</w:t>
            </w:r>
            <w:r>
              <w:rPr>
                <w:spacing w:val="-3"/>
                <w:sz w:val="22"/>
              </w:rPr>
              <w:t> </w:t>
            </w:r>
            <w:r>
              <w:rPr>
                <w:sz w:val="22"/>
              </w:rPr>
              <w:t>against</w:t>
            </w:r>
            <w:r>
              <w:rPr>
                <w:spacing w:val="-3"/>
                <w:sz w:val="22"/>
              </w:rPr>
              <w:t> </w:t>
            </w:r>
            <w:r>
              <w:rPr>
                <w:sz w:val="22"/>
              </w:rPr>
              <w:t>the</w:t>
            </w:r>
            <w:r>
              <w:rPr>
                <w:spacing w:val="-3"/>
                <w:sz w:val="22"/>
              </w:rPr>
              <w:t> </w:t>
            </w:r>
            <w:r>
              <w:rPr>
                <w:sz w:val="22"/>
              </w:rPr>
              <w:t>Quality</w:t>
            </w:r>
            <w:r>
              <w:rPr>
                <w:spacing w:val="-3"/>
                <w:sz w:val="22"/>
              </w:rPr>
              <w:t> </w:t>
            </w:r>
            <w:r>
              <w:rPr>
                <w:sz w:val="22"/>
              </w:rPr>
              <w:t>Assurance</w:t>
            </w:r>
            <w:r>
              <w:rPr>
                <w:spacing w:val="-3"/>
                <w:sz w:val="22"/>
              </w:rPr>
              <w:t> </w:t>
            </w:r>
            <w:r>
              <w:rPr>
                <w:sz w:val="22"/>
              </w:rPr>
              <w:t>Agency</w:t>
            </w:r>
            <w:r>
              <w:rPr>
                <w:spacing w:val="-3"/>
                <w:sz w:val="22"/>
              </w:rPr>
              <w:t> </w:t>
            </w:r>
            <w:r>
              <w:rPr>
                <w:sz w:val="22"/>
              </w:rPr>
              <w:t>(QAA)</w:t>
            </w:r>
            <w:r>
              <w:rPr>
                <w:spacing w:val="-3"/>
                <w:sz w:val="22"/>
              </w:rPr>
              <w:t> </w:t>
            </w:r>
            <w:r>
              <w:rPr>
                <w:sz w:val="22"/>
              </w:rPr>
              <w:t>UK Quality</w:t>
            </w:r>
            <w:r>
              <w:rPr>
                <w:spacing w:val="-4"/>
                <w:sz w:val="22"/>
              </w:rPr>
              <w:t> </w:t>
            </w:r>
            <w:r>
              <w:rPr>
                <w:sz w:val="22"/>
              </w:rPr>
              <w:t>Code,</w:t>
            </w:r>
            <w:r>
              <w:rPr>
                <w:spacing w:val="-4"/>
                <w:sz w:val="22"/>
              </w:rPr>
              <w:t> </w:t>
            </w:r>
            <w:r>
              <w:rPr>
                <w:sz w:val="22"/>
              </w:rPr>
              <w:t>although</w:t>
            </w:r>
            <w:r>
              <w:rPr>
                <w:spacing w:val="-4"/>
                <w:sz w:val="22"/>
              </w:rPr>
              <w:t> </w:t>
            </w:r>
            <w:r>
              <w:rPr>
                <w:sz w:val="22"/>
              </w:rPr>
              <w:t>this</w:t>
            </w:r>
            <w:r>
              <w:rPr>
                <w:spacing w:val="-4"/>
                <w:sz w:val="22"/>
              </w:rPr>
              <w:t> </w:t>
            </w:r>
            <w:r>
              <w:rPr>
                <w:sz w:val="22"/>
              </w:rPr>
              <w:t>is</w:t>
            </w:r>
            <w:r>
              <w:rPr>
                <w:spacing w:val="-4"/>
                <w:sz w:val="22"/>
              </w:rPr>
              <w:t> </w:t>
            </w:r>
            <w:r>
              <w:rPr>
                <w:sz w:val="22"/>
              </w:rPr>
              <w:t>no</w:t>
            </w:r>
            <w:r>
              <w:rPr>
                <w:spacing w:val="-5"/>
                <w:sz w:val="22"/>
              </w:rPr>
              <w:t> </w:t>
            </w:r>
            <w:r>
              <w:rPr>
                <w:sz w:val="22"/>
              </w:rPr>
              <w:t>longer</w:t>
            </w:r>
            <w:r>
              <w:rPr>
                <w:spacing w:val="-4"/>
                <w:sz w:val="22"/>
              </w:rPr>
              <w:t> </w:t>
            </w:r>
            <w:r>
              <w:rPr>
                <w:sz w:val="22"/>
              </w:rPr>
              <w:t>a</w:t>
            </w:r>
            <w:r>
              <w:rPr>
                <w:spacing w:val="-4"/>
                <w:sz w:val="22"/>
              </w:rPr>
              <w:t> </w:t>
            </w:r>
            <w:r>
              <w:rPr>
                <w:sz w:val="22"/>
              </w:rPr>
              <w:t>statutory</w:t>
            </w:r>
            <w:r>
              <w:rPr>
                <w:spacing w:val="-4"/>
                <w:sz w:val="22"/>
              </w:rPr>
              <w:t> </w:t>
            </w:r>
            <w:r>
              <w:rPr>
                <w:sz w:val="22"/>
              </w:rPr>
              <w:t>requirement</w:t>
            </w:r>
            <w:r>
              <w:rPr>
                <w:spacing w:val="-4"/>
                <w:sz w:val="22"/>
              </w:rPr>
              <w:t> </w:t>
            </w:r>
            <w:r>
              <w:rPr>
                <w:sz w:val="22"/>
              </w:rPr>
              <w:t>for</w:t>
            </w:r>
            <w:r>
              <w:rPr>
                <w:spacing w:val="-4"/>
                <w:sz w:val="22"/>
              </w:rPr>
              <w:t> </w:t>
            </w:r>
            <w:r>
              <w:rPr>
                <w:sz w:val="22"/>
              </w:rPr>
              <w:t>English </w:t>
            </w:r>
            <w:r>
              <w:rPr>
                <w:spacing w:val="-2"/>
                <w:sz w:val="22"/>
              </w:rPr>
              <w:t>providers.</w:t>
            </w:r>
          </w:p>
          <w:p>
            <w:pPr>
              <w:pStyle w:val="TableParagraph"/>
              <w:ind w:left="0"/>
              <w:rPr>
                <w:sz w:val="22"/>
              </w:rPr>
            </w:pPr>
          </w:p>
          <w:p>
            <w:pPr>
              <w:pStyle w:val="TableParagraph"/>
              <w:ind w:right="115"/>
              <w:rPr>
                <w:sz w:val="22"/>
              </w:rPr>
            </w:pPr>
            <w:r>
              <w:rPr>
                <w:sz w:val="22"/>
              </w:rPr>
              <w:t>Council noted that the baseline data that informed course level academic quality enhancement plans was pulled from many places including NSS results and graduate outcomes data. This provided data informed recommendations</w:t>
            </w:r>
            <w:r>
              <w:rPr>
                <w:spacing w:val="-4"/>
                <w:sz w:val="22"/>
              </w:rPr>
              <w:t> </w:t>
            </w:r>
            <w:r>
              <w:rPr>
                <w:sz w:val="22"/>
              </w:rPr>
              <w:t>at</w:t>
            </w:r>
            <w:r>
              <w:rPr>
                <w:spacing w:val="-4"/>
                <w:sz w:val="22"/>
              </w:rPr>
              <w:t> </w:t>
            </w:r>
            <w:r>
              <w:rPr>
                <w:sz w:val="22"/>
              </w:rPr>
              <w:t>a</w:t>
            </w:r>
            <w:r>
              <w:rPr>
                <w:spacing w:val="-4"/>
                <w:sz w:val="22"/>
              </w:rPr>
              <w:t> </w:t>
            </w:r>
            <w:r>
              <w:rPr>
                <w:sz w:val="22"/>
              </w:rPr>
              <w:t>course</w:t>
            </w:r>
            <w:r>
              <w:rPr>
                <w:spacing w:val="-4"/>
                <w:sz w:val="22"/>
              </w:rPr>
              <w:t> </w:t>
            </w:r>
            <w:r>
              <w:rPr>
                <w:sz w:val="22"/>
              </w:rPr>
              <w:t>level</w:t>
            </w:r>
            <w:r>
              <w:rPr>
                <w:spacing w:val="-5"/>
                <w:sz w:val="22"/>
              </w:rPr>
              <w:t> </w:t>
            </w:r>
            <w:r>
              <w:rPr>
                <w:sz w:val="22"/>
              </w:rPr>
              <w:t>for</w:t>
            </w:r>
            <w:r>
              <w:rPr>
                <w:spacing w:val="-4"/>
                <w:sz w:val="22"/>
              </w:rPr>
              <w:t> </w:t>
            </w:r>
            <w:r>
              <w:rPr>
                <w:sz w:val="22"/>
              </w:rPr>
              <w:t>teaching</w:t>
            </w:r>
            <w:r>
              <w:rPr>
                <w:spacing w:val="-5"/>
                <w:sz w:val="22"/>
              </w:rPr>
              <w:t> </w:t>
            </w:r>
            <w:r>
              <w:rPr>
                <w:sz w:val="22"/>
              </w:rPr>
              <w:t>and</w:t>
            </w:r>
            <w:r>
              <w:rPr>
                <w:spacing w:val="-4"/>
                <w:sz w:val="22"/>
              </w:rPr>
              <w:t> </w:t>
            </w:r>
            <w:r>
              <w:rPr>
                <w:sz w:val="22"/>
              </w:rPr>
              <w:t>learning</w:t>
            </w:r>
            <w:r>
              <w:rPr>
                <w:spacing w:val="-5"/>
                <w:sz w:val="22"/>
              </w:rPr>
              <w:t> </w:t>
            </w:r>
            <w:r>
              <w:rPr>
                <w:sz w:val="22"/>
              </w:rPr>
              <w:t>improvements. Council was satisfied with the governance of this process, noting the</w:t>
            </w:r>
          </w:p>
          <w:p>
            <w:pPr>
              <w:pStyle w:val="TableParagraph"/>
              <w:spacing w:line="254" w:lineRule="exact"/>
              <w:rPr>
                <w:sz w:val="22"/>
              </w:rPr>
            </w:pPr>
            <w:r>
              <w:rPr>
                <w:sz w:val="22"/>
              </w:rPr>
              <w:t>involvement of students and staff through student forums and teaching standards</w:t>
            </w:r>
            <w:r>
              <w:rPr>
                <w:spacing w:val="-4"/>
                <w:sz w:val="22"/>
              </w:rPr>
              <w:t> </w:t>
            </w:r>
            <w:r>
              <w:rPr>
                <w:sz w:val="22"/>
              </w:rPr>
              <w:t>committees</w:t>
            </w:r>
            <w:r>
              <w:rPr>
                <w:spacing w:val="-4"/>
                <w:sz w:val="22"/>
              </w:rPr>
              <w:t> </w:t>
            </w:r>
            <w:r>
              <w:rPr>
                <w:sz w:val="22"/>
              </w:rPr>
              <w:t>before</w:t>
            </w:r>
            <w:r>
              <w:rPr>
                <w:spacing w:val="-4"/>
                <w:sz w:val="22"/>
              </w:rPr>
              <w:t> </w:t>
            </w:r>
            <w:r>
              <w:rPr>
                <w:sz w:val="22"/>
              </w:rPr>
              <w:t>receiving</w:t>
            </w:r>
            <w:r>
              <w:rPr>
                <w:spacing w:val="-4"/>
                <w:sz w:val="22"/>
              </w:rPr>
              <w:t> </w:t>
            </w:r>
            <w:r>
              <w:rPr>
                <w:sz w:val="22"/>
              </w:rPr>
              <w:t>formal</w:t>
            </w:r>
            <w:r>
              <w:rPr>
                <w:spacing w:val="-4"/>
                <w:sz w:val="22"/>
              </w:rPr>
              <w:t> </w:t>
            </w:r>
            <w:r>
              <w:rPr>
                <w:sz w:val="22"/>
              </w:rPr>
              <w:t>sign-off</w:t>
            </w:r>
            <w:r>
              <w:rPr>
                <w:spacing w:val="-4"/>
                <w:sz w:val="22"/>
              </w:rPr>
              <w:t> </w:t>
            </w:r>
            <w:r>
              <w:rPr>
                <w:sz w:val="22"/>
              </w:rPr>
              <w:t>by</w:t>
            </w:r>
            <w:r>
              <w:rPr>
                <w:spacing w:val="-4"/>
                <w:sz w:val="22"/>
              </w:rPr>
              <w:t> </w:t>
            </w:r>
            <w:r>
              <w:rPr>
                <w:sz w:val="22"/>
              </w:rPr>
              <w:t>the</w:t>
            </w:r>
            <w:r>
              <w:rPr>
                <w:spacing w:val="-5"/>
                <w:sz w:val="22"/>
              </w:rPr>
              <w:t> </w:t>
            </w:r>
            <w:r>
              <w:rPr>
                <w:sz w:val="22"/>
              </w:rPr>
              <w:t>Academic</w:t>
            </w:r>
            <w:r>
              <w:rPr>
                <w:spacing w:val="-4"/>
                <w:sz w:val="22"/>
              </w:rPr>
              <w:t> </w:t>
            </w:r>
            <w:r>
              <w:rPr>
                <w:sz w:val="22"/>
              </w:rPr>
              <w:t>Board.</w:t>
            </w:r>
          </w:p>
        </w:tc>
      </w:tr>
    </w:tbl>
    <w:p>
      <w:pPr>
        <w:spacing w:after="0" w:line="254" w:lineRule="exact"/>
        <w:rPr>
          <w:sz w:val="22"/>
        </w:rPr>
        <w:sectPr>
          <w:pgSz w:w="11910" w:h="16840"/>
          <w:pgMar w:header="713" w:footer="751" w:top="1140" w:bottom="940" w:left="1560" w:right="640"/>
        </w:sectPr>
      </w:pPr>
    </w:p>
    <w:p>
      <w:pPr>
        <w:pStyle w:val="BodyText"/>
        <w:spacing w:before="3"/>
        <w:rPr>
          <w:sz w:val="6"/>
        </w:rPr>
      </w:pPr>
    </w:p>
    <w:tbl>
      <w:tblPr>
        <w:tblW w:w="0" w:type="auto"/>
        <w:jc w:val="left"/>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13"/>
        <w:gridCol w:w="7949"/>
      </w:tblGrid>
      <w:tr>
        <w:trPr>
          <w:trHeight w:val="2652" w:hRule="atLeast"/>
        </w:trPr>
        <w:tc>
          <w:tcPr>
            <w:tcW w:w="613" w:type="dxa"/>
          </w:tcPr>
          <w:p>
            <w:pPr>
              <w:pStyle w:val="TableParagraph"/>
              <w:ind w:left="0"/>
              <w:rPr>
                <w:rFonts w:ascii="Times New Roman"/>
                <w:sz w:val="20"/>
              </w:rPr>
            </w:pPr>
          </w:p>
        </w:tc>
        <w:tc>
          <w:tcPr>
            <w:tcW w:w="7949" w:type="dxa"/>
          </w:tcPr>
          <w:p>
            <w:pPr>
              <w:pStyle w:val="TableParagraph"/>
              <w:ind w:right="89"/>
              <w:rPr>
                <w:sz w:val="22"/>
              </w:rPr>
            </w:pPr>
            <w:r>
              <w:rPr>
                <w:sz w:val="22"/>
              </w:rPr>
              <w:t>The creative learning strategy had been approved and course enhancement planning was underway, which would provide data to link the actions in the quality enhancement plans to survey and data outcomes. Council noted that the final quality indicators would be received at the March meeting following completion</w:t>
            </w:r>
            <w:r>
              <w:rPr>
                <w:spacing w:val="-5"/>
                <w:sz w:val="22"/>
              </w:rPr>
              <w:t> </w:t>
            </w:r>
            <w:r>
              <w:rPr>
                <w:sz w:val="22"/>
              </w:rPr>
              <w:t>of</w:t>
            </w:r>
            <w:r>
              <w:rPr>
                <w:spacing w:val="-4"/>
                <w:sz w:val="22"/>
              </w:rPr>
              <w:t> </w:t>
            </w:r>
            <w:r>
              <w:rPr>
                <w:sz w:val="22"/>
              </w:rPr>
              <w:t>the</w:t>
            </w:r>
            <w:r>
              <w:rPr>
                <w:spacing w:val="-4"/>
                <w:sz w:val="22"/>
              </w:rPr>
              <w:t> </w:t>
            </w:r>
            <w:r>
              <w:rPr>
                <w:sz w:val="22"/>
              </w:rPr>
              <w:t>annual</w:t>
            </w:r>
            <w:r>
              <w:rPr>
                <w:spacing w:val="-4"/>
                <w:sz w:val="22"/>
              </w:rPr>
              <w:t> </w:t>
            </w:r>
            <w:r>
              <w:rPr>
                <w:sz w:val="22"/>
              </w:rPr>
              <w:t>monitoring</w:t>
            </w:r>
            <w:r>
              <w:rPr>
                <w:spacing w:val="-4"/>
                <w:sz w:val="22"/>
              </w:rPr>
              <w:t> </w:t>
            </w:r>
            <w:r>
              <w:rPr>
                <w:sz w:val="22"/>
              </w:rPr>
              <w:t>process</w:t>
            </w:r>
            <w:r>
              <w:rPr>
                <w:spacing w:val="-4"/>
                <w:sz w:val="22"/>
              </w:rPr>
              <w:t> </w:t>
            </w:r>
            <w:r>
              <w:rPr>
                <w:sz w:val="22"/>
              </w:rPr>
              <w:t>and</w:t>
            </w:r>
            <w:r>
              <w:rPr>
                <w:spacing w:val="-5"/>
                <w:sz w:val="22"/>
              </w:rPr>
              <w:t> </w:t>
            </w:r>
            <w:r>
              <w:rPr>
                <w:sz w:val="22"/>
              </w:rPr>
              <w:t>scrutiny</w:t>
            </w:r>
            <w:r>
              <w:rPr>
                <w:spacing w:val="-5"/>
                <w:sz w:val="22"/>
              </w:rPr>
              <w:t> </w:t>
            </w:r>
            <w:r>
              <w:rPr>
                <w:sz w:val="22"/>
              </w:rPr>
              <w:t>by</w:t>
            </w:r>
            <w:r>
              <w:rPr>
                <w:spacing w:val="-4"/>
                <w:sz w:val="22"/>
              </w:rPr>
              <w:t> </w:t>
            </w:r>
            <w:r>
              <w:rPr>
                <w:sz w:val="22"/>
              </w:rPr>
              <w:t>Academic</w:t>
            </w:r>
            <w:r>
              <w:rPr>
                <w:spacing w:val="-4"/>
                <w:sz w:val="22"/>
              </w:rPr>
              <w:t> </w:t>
            </w:r>
            <w:r>
              <w:rPr>
                <w:sz w:val="22"/>
              </w:rPr>
              <w:t>Board in December.</w:t>
            </w:r>
          </w:p>
          <w:p>
            <w:pPr>
              <w:pStyle w:val="TableParagraph"/>
              <w:spacing w:before="245"/>
              <w:ind w:right="78"/>
              <w:rPr>
                <w:sz w:val="22"/>
              </w:rPr>
            </w:pPr>
            <w:r>
              <w:rPr>
                <w:sz w:val="22"/>
              </w:rPr>
              <w:t>Council</w:t>
            </w:r>
            <w:r>
              <w:rPr>
                <w:spacing w:val="-3"/>
                <w:sz w:val="22"/>
              </w:rPr>
              <w:t> </w:t>
            </w:r>
            <w:r>
              <w:rPr>
                <w:sz w:val="22"/>
              </w:rPr>
              <w:t>agreed</w:t>
            </w:r>
            <w:r>
              <w:rPr>
                <w:spacing w:val="-3"/>
                <w:sz w:val="22"/>
              </w:rPr>
              <w:t> </w:t>
            </w:r>
            <w:r>
              <w:rPr>
                <w:sz w:val="22"/>
              </w:rPr>
              <w:t>that</w:t>
            </w:r>
            <w:r>
              <w:rPr>
                <w:spacing w:val="-3"/>
                <w:sz w:val="22"/>
              </w:rPr>
              <w:t> </w:t>
            </w:r>
            <w:r>
              <w:rPr>
                <w:sz w:val="22"/>
              </w:rPr>
              <w:t>it</w:t>
            </w:r>
            <w:r>
              <w:rPr>
                <w:spacing w:val="-3"/>
                <w:sz w:val="22"/>
              </w:rPr>
              <w:t> </w:t>
            </w:r>
            <w:r>
              <w:rPr>
                <w:sz w:val="22"/>
              </w:rPr>
              <w:t>had</w:t>
            </w:r>
            <w:r>
              <w:rPr>
                <w:spacing w:val="-3"/>
                <w:sz w:val="22"/>
              </w:rPr>
              <w:t> </w:t>
            </w:r>
            <w:r>
              <w:rPr>
                <w:sz w:val="22"/>
              </w:rPr>
              <w:t>a</w:t>
            </w:r>
            <w:r>
              <w:rPr>
                <w:spacing w:val="-3"/>
                <w:sz w:val="22"/>
              </w:rPr>
              <w:t> </w:t>
            </w:r>
            <w:r>
              <w:rPr>
                <w:sz w:val="22"/>
              </w:rPr>
              <w:t>better</w:t>
            </w:r>
            <w:r>
              <w:rPr>
                <w:spacing w:val="-5"/>
                <w:sz w:val="22"/>
              </w:rPr>
              <w:t> </w:t>
            </w:r>
            <w:r>
              <w:rPr>
                <w:sz w:val="22"/>
              </w:rPr>
              <w:t>understanding</w:t>
            </w:r>
            <w:r>
              <w:rPr>
                <w:spacing w:val="-3"/>
                <w:sz w:val="22"/>
              </w:rPr>
              <w:t> </w:t>
            </w:r>
            <w:r>
              <w:rPr>
                <w:sz w:val="22"/>
              </w:rPr>
              <w:t>of</w:t>
            </w:r>
            <w:r>
              <w:rPr>
                <w:spacing w:val="-3"/>
                <w:sz w:val="22"/>
              </w:rPr>
              <w:t> </w:t>
            </w:r>
            <w:r>
              <w:rPr>
                <w:sz w:val="22"/>
              </w:rPr>
              <w:t>how</w:t>
            </w:r>
            <w:r>
              <w:rPr>
                <w:spacing w:val="-4"/>
                <w:sz w:val="22"/>
              </w:rPr>
              <w:t> </w:t>
            </w:r>
            <w:r>
              <w:rPr>
                <w:sz w:val="22"/>
              </w:rPr>
              <w:t>academic</w:t>
            </w:r>
            <w:r>
              <w:rPr>
                <w:spacing w:val="-3"/>
                <w:sz w:val="22"/>
              </w:rPr>
              <w:t> </w:t>
            </w:r>
            <w:r>
              <w:rPr>
                <w:sz w:val="22"/>
              </w:rPr>
              <w:t>quality</w:t>
            </w:r>
            <w:r>
              <w:rPr>
                <w:spacing w:val="-3"/>
                <w:sz w:val="22"/>
              </w:rPr>
              <w:t> </w:t>
            </w:r>
            <w:r>
              <w:rPr>
                <w:sz w:val="22"/>
              </w:rPr>
              <w:t>was assured and governed and noted that Audit and Risk Committee would</w:t>
            </w:r>
            <w:r>
              <w:rPr>
                <w:spacing w:val="40"/>
                <w:sz w:val="22"/>
              </w:rPr>
              <w:t> </w:t>
            </w:r>
            <w:r>
              <w:rPr>
                <w:sz w:val="22"/>
              </w:rPr>
              <w:t>include quality procedures in plans for future internal audits.</w:t>
            </w:r>
          </w:p>
        </w:tc>
      </w:tr>
      <w:tr>
        <w:trPr>
          <w:trHeight w:val="431" w:hRule="atLeast"/>
        </w:trPr>
        <w:tc>
          <w:tcPr>
            <w:tcW w:w="613" w:type="dxa"/>
          </w:tcPr>
          <w:p>
            <w:pPr>
              <w:pStyle w:val="TableParagraph"/>
              <w:spacing w:before="123"/>
              <w:ind w:left="50"/>
              <w:rPr>
                <w:b/>
                <w:sz w:val="22"/>
              </w:rPr>
            </w:pPr>
            <w:r>
              <w:rPr>
                <w:b/>
                <w:spacing w:val="-5"/>
                <w:sz w:val="22"/>
              </w:rPr>
              <w:t>3.5</w:t>
            </w:r>
          </w:p>
        </w:tc>
        <w:tc>
          <w:tcPr>
            <w:tcW w:w="7949" w:type="dxa"/>
          </w:tcPr>
          <w:p>
            <w:pPr>
              <w:pStyle w:val="TableParagraph"/>
              <w:spacing w:before="123"/>
              <w:rPr>
                <w:b/>
                <w:sz w:val="22"/>
              </w:rPr>
            </w:pPr>
            <w:r>
              <w:rPr>
                <w:b/>
                <w:sz w:val="22"/>
              </w:rPr>
              <w:t>Academic</w:t>
            </w:r>
            <w:r>
              <w:rPr>
                <w:b/>
                <w:spacing w:val="-10"/>
                <w:sz w:val="22"/>
              </w:rPr>
              <w:t> </w:t>
            </w:r>
            <w:r>
              <w:rPr>
                <w:b/>
                <w:sz w:val="22"/>
              </w:rPr>
              <w:t>Board</w:t>
            </w:r>
            <w:r>
              <w:rPr>
                <w:b/>
                <w:spacing w:val="-10"/>
                <w:sz w:val="22"/>
              </w:rPr>
              <w:t> </w:t>
            </w:r>
            <w:r>
              <w:rPr>
                <w:b/>
                <w:spacing w:val="-2"/>
                <w:sz w:val="22"/>
              </w:rPr>
              <w:t>Minutes</w:t>
            </w:r>
          </w:p>
        </w:tc>
      </w:tr>
      <w:tr>
        <w:trPr>
          <w:trHeight w:val="683" w:hRule="atLeast"/>
        </w:trPr>
        <w:tc>
          <w:tcPr>
            <w:tcW w:w="613" w:type="dxa"/>
          </w:tcPr>
          <w:p>
            <w:pPr>
              <w:pStyle w:val="TableParagraph"/>
              <w:ind w:left="0"/>
              <w:rPr>
                <w:rFonts w:ascii="Times New Roman"/>
                <w:sz w:val="20"/>
              </w:rPr>
            </w:pPr>
          </w:p>
        </w:tc>
        <w:tc>
          <w:tcPr>
            <w:tcW w:w="7949" w:type="dxa"/>
          </w:tcPr>
          <w:p>
            <w:pPr>
              <w:pStyle w:val="TableParagraph"/>
              <w:spacing w:before="48"/>
              <w:ind w:right="115"/>
              <w:rPr>
                <w:sz w:val="22"/>
              </w:rPr>
            </w:pPr>
            <w:r>
              <w:rPr>
                <w:sz w:val="22"/>
              </w:rPr>
              <w:t>Council</w:t>
            </w:r>
            <w:r>
              <w:rPr>
                <w:spacing w:val="-5"/>
                <w:sz w:val="22"/>
              </w:rPr>
              <w:t> </w:t>
            </w:r>
            <w:r>
              <w:rPr>
                <w:sz w:val="22"/>
              </w:rPr>
              <w:t>received</w:t>
            </w:r>
            <w:r>
              <w:rPr>
                <w:spacing w:val="-5"/>
                <w:sz w:val="22"/>
              </w:rPr>
              <w:t> </w:t>
            </w:r>
            <w:r>
              <w:rPr>
                <w:sz w:val="22"/>
              </w:rPr>
              <w:t>the</w:t>
            </w:r>
            <w:r>
              <w:rPr>
                <w:spacing w:val="-5"/>
                <w:sz w:val="22"/>
              </w:rPr>
              <w:t> </w:t>
            </w:r>
            <w:r>
              <w:rPr>
                <w:sz w:val="22"/>
              </w:rPr>
              <w:t>unconfirmed</w:t>
            </w:r>
            <w:r>
              <w:rPr>
                <w:spacing w:val="-5"/>
                <w:sz w:val="22"/>
              </w:rPr>
              <w:t> </w:t>
            </w:r>
            <w:r>
              <w:rPr>
                <w:sz w:val="22"/>
              </w:rPr>
              <w:t>minutes</w:t>
            </w:r>
            <w:r>
              <w:rPr>
                <w:spacing w:val="-5"/>
                <w:sz w:val="22"/>
              </w:rPr>
              <w:t> </w:t>
            </w:r>
            <w:r>
              <w:rPr>
                <w:sz w:val="22"/>
              </w:rPr>
              <w:t>of</w:t>
            </w:r>
            <w:r>
              <w:rPr>
                <w:spacing w:val="-5"/>
                <w:sz w:val="22"/>
              </w:rPr>
              <w:t> </w:t>
            </w:r>
            <w:r>
              <w:rPr>
                <w:sz w:val="22"/>
              </w:rPr>
              <w:t>the</w:t>
            </w:r>
            <w:r>
              <w:rPr>
                <w:spacing w:val="-6"/>
                <w:sz w:val="22"/>
              </w:rPr>
              <w:t> </w:t>
            </w:r>
            <w:r>
              <w:rPr>
                <w:sz w:val="22"/>
              </w:rPr>
              <w:t>Academic</w:t>
            </w:r>
            <w:r>
              <w:rPr>
                <w:spacing w:val="-5"/>
                <w:sz w:val="22"/>
              </w:rPr>
              <w:t> </w:t>
            </w:r>
            <w:r>
              <w:rPr>
                <w:sz w:val="22"/>
              </w:rPr>
              <w:t>Board</w:t>
            </w:r>
            <w:r>
              <w:rPr>
                <w:spacing w:val="-5"/>
                <w:sz w:val="22"/>
              </w:rPr>
              <w:t> </w:t>
            </w:r>
            <w:r>
              <w:rPr>
                <w:sz w:val="22"/>
              </w:rPr>
              <w:t>Meeting held on 11 October 2023.</w:t>
            </w:r>
          </w:p>
        </w:tc>
      </w:tr>
      <w:tr>
        <w:trPr>
          <w:trHeight w:val="430" w:hRule="atLeast"/>
        </w:trPr>
        <w:tc>
          <w:tcPr>
            <w:tcW w:w="613" w:type="dxa"/>
          </w:tcPr>
          <w:p>
            <w:pPr>
              <w:pStyle w:val="TableParagraph"/>
              <w:spacing w:before="122"/>
              <w:ind w:left="50"/>
              <w:rPr>
                <w:b/>
                <w:sz w:val="22"/>
              </w:rPr>
            </w:pPr>
            <w:r>
              <w:rPr>
                <w:b/>
                <w:spacing w:val="-5"/>
                <w:sz w:val="22"/>
              </w:rPr>
              <w:t>3.6</w:t>
            </w:r>
          </w:p>
        </w:tc>
        <w:tc>
          <w:tcPr>
            <w:tcW w:w="7949" w:type="dxa"/>
          </w:tcPr>
          <w:p>
            <w:pPr>
              <w:pStyle w:val="TableParagraph"/>
              <w:spacing w:before="122"/>
              <w:rPr>
                <w:b/>
                <w:sz w:val="22"/>
              </w:rPr>
            </w:pPr>
            <w:r>
              <w:rPr>
                <w:b/>
                <w:sz w:val="22"/>
              </w:rPr>
              <w:t>Risk</w:t>
            </w:r>
            <w:r>
              <w:rPr>
                <w:b/>
                <w:spacing w:val="-9"/>
                <w:sz w:val="22"/>
              </w:rPr>
              <w:t> </w:t>
            </w:r>
            <w:r>
              <w:rPr>
                <w:b/>
                <w:sz w:val="22"/>
              </w:rPr>
              <w:t>Register</w:t>
            </w:r>
            <w:r>
              <w:rPr>
                <w:b/>
                <w:spacing w:val="-7"/>
                <w:sz w:val="22"/>
              </w:rPr>
              <w:t> </w:t>
            </w:r>
            <w:r>
              <w:rPr>
                <w:b/>
                <w:sz w:val="22"/>
              </w:rPr>
              <w:t>and</w:t>
            </w:r>
            <w:r>
              <w:rPr>
                <w:b/>
                <w:spacing w:val="-6"/>
                <w:sz w:val="22"/>
              </w:rPr>
              <w:t> </w:t>
            </w:r>
            <w:r>
              <w:rPr>
                <w:b/>
                <w:sz w:val="22"/>
              </w:rPr>
              <w:t>Risk</w:t>
            </w:r>
            <w:r>
              <w:rPr>
                <w:b/>
                <w:spacing w:val="-6"/>
                <w:sz w:val="22"/>
              </w:rPr>
              <w:t> </w:t>
            </w:r>
            <w:r>
              <w:rPr>
                <w:b/>
                <w:spacing w:val="-2"/>
                <w:sz w:val="22"/>
              </w:rPr>
              <w:t>Appetite</w:t>
            </w:r>
          </w:p>
        </w:tc>
      </w:tr>
      <w:tr>
        <w:trPr>
          <w:trHeight w:val="9914" w:hRule="atLeast"/>
        </w:trPr>
        <w:tc>
          <w:tcPr>
            <w:tcW w:w="613" w:type="dxa"/>
          </w:tcPr>
          <w:p>
            <w:pPr>
              <w:pStyle w:val="TableParagraph"/>
              <w:ind w:left="0"/>
              <w:rPr>
                <w:rFonts w:ascii="Times New Roman"/>
                <w:sz w:val="20"/>
              </w:rPr>
            </w:pPr>
          </w:p>
        </w:tc>
        <w:tc>
          <w:tcPr>
            <w:tcW w:w="7949" w:type="dxa"/>
          </w:tcPr>
          <w:p>
            <w:pPr>
              <w:pStyle w:val="TableParagraph"/>
              <w:spacing w:before="48"/>
              <w:rPr>
                <w:sz w:val="22"/>
              </w:rPr>
            </w:pPr>
            <w:r>
              <w:rPr>
                <w:sz w:val="22"/>
              </w:rPr>
              <w:t>The</w:t>
            </w:r>
            <w:r>
              <w:rPr>
                <w:spacing w:val="-7"/>
                <w:sz w:val="22"/>
              </w:rPr>
              <w:t> </w:t>
            </w:r>
            <w:r>
              <w:rPr>
                <w:sz w:val="22"/>
              </w:rPr>
              <w:t>Chief</w:t>
            </w:r>
            <w:r>
              <w:rPr>
                <w:spacing w:val="-7"/>
                <w:sz w:val="22"/>
              </w:rPr>
              <w:t> </w:t>
            </w:r>
            <w:r>
              <w:rPr>
                <w:sz w:val="22"/>
              </w:rPr>
              <w:t>Operating</w:t>
            </w:r>
            <w:r>
              <w:rPr>
                <w:spacing w:val="-6"/>
                <w:sz w:val="22"/>
              </w:rPr>
              <w:t> </w:t>
            </w:r>
            <w:r>
              <w:rPr>
                <w:sz w:val="22"/>
              </w:rPr>
              <w:t>Officer</w:t>
            </w:r>
            <w:r>
              <w:rPr>
                <w:spacing w:val="-7"/>
                <w:sz w:val="22"/>
              </w:rPr>
              <w:t> </w:t>
            </w:r>
            <w:r>
              <w:rPr>
                <w:sz w:val="22"/>
              </w:rPr>
              <w:t>delivered</w:t>
            </w:r>
            <w:r>
              <w:rPr>
                <w:spacing w:val="-6"/>
                <w:sz w:val="22"/>
              </w:rPr>
              <w:t> </w:t>
            </w:r>
            <w:r>
              <w:rPr>
                <w:sz w:val="22"/>
              </w:rPr>
              <w:t>a</w:t>
            </w:r>
            <w:r>
              <w:rPr>
                <w:spacing w:val="-7"/>
                <w:sz w:val="22"/>
              </w:rPr>
              <w:t> </w:t>
            </w:r>
            <w:r>
              <w:rPr>
                <w:sz w:val="22"/>
              </w:rPr>
              <w:t>presentation</w:t>
            </w:r>
            <w:r>
              <w:rPr>
                <w:spacing w:val="-7"/>
                <w:sz w:val="22"/>
              </w:rPr>
              <w:t> </w:t>
            </w:r>
            <w:r>
              <w:rPr>
                <w:sz w:val="22"/>
              </w:rPr>
              <w:t>on</w:t>
            </w:r>
            <w:r>
              <w:rPr>
                <w:spacing w:val="-6"/>
                <w:sz w:val="22"/>
              </w:rPr>
              <w:t> </w:t>
            </w:r>
            <w:r>
              <w:rPr>
                <w:sz w:val="22"/>
              </w:rPr>
              <w:t>risk</w:t>
            </w:r>
            <w:r>
              <w:rPr>
                <w:spacing w:val="-8"/>
                <w:sz w:val="22"/>
              </w:rPr>
              <w:t> </w:t>
            </w:r>
            <w:r>
              <w:rPr>
                <w:spacing w:val="-2"/>
                <w:sz w:val="22"/>
              </w:rPr>
              <w:t>appetite.</w:t>
            </w:r>
          </w:p>
          <w:p>
            <w:pPr>
              <w:pStyle w:val="TableParagraph"/>
              <w:ind w:left="0"/>
              <w:rPr>
                <w:sz w:val="22"/>
              </w:rPr>
            </w:pPr>
          </w:p>
          <w:p>
            <w:pPr>
              <w:pStyle w:val="TableParagraph"/>
              <w:ind w:right="89"/>
              <w:rPr>
                <w:sz w:val="22"/>
              </w:rPr>
            </w:pPr>
            <w:r>
              <w:rPr>
                <w:sz w:val="22"/>
              </w:rPr>
              <w:t>Council noted that the Significant Risks List had moved to a more dynamic excel format and updated risk management policies had been approved by Council</w:t>
            </w:r>
            <w:r>
              <w:rPr>
                <w:spacing w:val="-3"/>
                <w:sz w:val="22"/>
              </w:rPr>
              <w:t> </w:t>
            </w:r>
            <w:r>
              <w:rPr>
                <w:sz w:val="22"/>
              </w:rPr>
              <w:t>in</w:t>
            </w:r>
            <w:r>
              <w:rPr>
                <w:spacing w:val="-3"/>
                <w:sz w:val="22"/>
              </w:rPr>
              <w:t> </w:t>
            </w:r>
            <w:r>
              <w:rPr>
                <w:sz w:val="22"/>
              </w:rPr>
              <w:t>July,</w:t>
            </w:r>
            <w:r>
              <w:rPr>
                <w:spacing w:val="-3"/>
                <w:sz w:val="22"/>
              </w:rPr>
              <w:t> </w:t>
            </w:r>
            <w:r>
              <w:rPr>
                <w:sz w:val="22"/>
              </w:rPr>
              <w:t>but</w:t>
            </w:r>
            <w:r>
              <w:rPr>
                <w:spacing w:val="-3"/>
                <w:sz w:val="22"/>
              </w:rPr>
              <w:t> </w:t>
            </w:r>
            <w:r>
              <w:rPr>
                <w:sz w:val="22"/>
              </w:rPr>
              <w:t>that</w:t>
            </w:r>
            <w:r>
              <w:rPr>
                <w:spacing w:val="-4"/>
                <w:sz w:val="22"/>
              </w:rPr>
              <w:t> </w:t>
            </w:r>
            <w:r>
              <w:rPr>
                <w:sz w:val="22"/>
              </w:rPr>
              <w:t>the</w:t>
            </w:r>
            <w:r>
              <w:rPr>
                <w:spacing w:val="-3"/>
                <w:sz w:val="22"/>
              </w:rPr>
              <w:t> </w:t>
            </w:r>
            <w:r>
              <w:rPr>
                <w:sz w:val="22"/>
              </w:rPr>
              <w:t>overall</w:t>
            </w:r>
            <w:r>
              <w:rPr>
                <w:spacing w:val="-3"/>
                <w:sz w:val="22"/>
              </w:rPr>
              <w:t> </w:t>
            </w:r>
            <w:r>
              <w:rPr>
                <w:sz w:val="22"/>
              </w:rPr>
              <w:t>risk</w:t>
            </w:r>
            <w:r>
              <w:rPr>
                <w:spacing w:val="-3"/>
                <w:sz w:val="22"/>
              </w:rPr>
              <w:t> </w:t>
            </w:r>
            <w:r>
              <w:rPr>
                <w:sz w:val="22"/>
              </w:rPr>
              <w:t>appetite</w:t>
            </w:r>
            <w:r>
              <w:rPr>
                <w:spacing w:val="-4"/>
                <w:sz w:val="22"/>
              </w:rPr>
              <w:t> </w:t>
            </w:r>
            <w:r>
              <w:rPr>
                <w:sz w:val="22"/>
              </w:rPr>
              <w:t>had</w:t>
            </w:r>
            <w:r>
              <w:rPr>
                <w:spacing w:val="-3"/>
                <w:sz w:val="22"/>
              </w:rPr>
              <w:t> </w:t>
            </w:r>
            <w:r>
              <w:rPr>
                <w:sz w:val="22"/>
              </w:rPr>
              <w:t>not</w:t>
            </w:r>
            <w:r>
              <w:rPr>
                <w:spacing w:val="-3"/>
                <w:sz w:val="22"/>
              </w:rPr>
              <w:t> </w:t>
            </w:r>
            <w:r>
              <w:rPr>
                <w:sz w:val="22"/>
              </w:rPr>
              <w:t>been</w:t>
            </w:r>
            <w:r>
              <w:rPr>
                <w:spacing w:val="-3"/>
                <w:sz w:val="22"/>
              </w:rPr>
              <w:t> </w:t>
            </w:r>
            <w:r>
              <w:rPr>
                <w:sz w:val="22"/>
              </w:rPr>
              <w:t>reviewed</w:t>
            </w:r>
            <w:r>
              <w:rPr>
                <w:spacing w:val="-4"/>
                <w:sz w:val="22"/>
              </w:rPr>
              <w:t> </w:t>
            </w:r>
            <w:r>
              <w:rPr>
                <w:sz w:val="22"/>
              </w:rPr>
              <w:t>since </w:t>
            </w:r>
            <w:r>
              <w:rPr>
                <w:spacing w:val="-2"/>
                <w:sz w:val="22"/>
              </w:rPr>
              <w:t>2019.</w:t>
            </w:r>
          </w:p>
          <w:p>
            <w:pPr>
              <w:pStyle w:val="TableParagraph"/>
              <w:ind w:left="0"/>
              <w:rPr>
                <w:sz w:val="22"/>
              </w:rPr>
            </w:pPr>
          </w:p>
          <w:p>
            <w:pPr>
              <w:pStyle w:val="TableParagraph"/>
              <w:ind w:right="11"/>
              <w:rPr>
                <w:sz w:val="22"/>
              </w:rPr>
            </w:pPr>
            <w:r>
              <w:rPr>
                <w:sz w:val="22"/>
              </w:rPr>
              <w:t>Council agreed that risk tolerance levels should be expanded in view of the increased</w:t>
            </w:r>
            <w:r>
              <w:rPr>
                <w:spacing w:val="-4"/>
                <w:sz w:val="22"/>
              </w:rPr>
              <w:t> </w:t>
            </w:r>
            <w:r>
              <w:rPr>
                <w:sz w:val="22"/>
              </w:rPr>
              <w:t>level</w:t>
            </w:r>
            <w:r>
              <w:rPr>
                <w:spacing w:val="-4"/>
                <w:sz w:val="22"/>
              </w:rPr>
              <w:t> </w:t>
            </w:r>
            <w:r>
              <w:rPr>
                <w:sz w:val="22"/>
              </w:rPr>
              <w:t>of</w:t>
            </w:r>
            <w:r>
              <w:rPr>
                <w:spacing w:val="-4"/>
                <w:sz w:val="22"/>
              </w:rPr>
              <w:t> </w:t>
            </w:r>
            <w:r>
              <w:rPr>
                <w:sz w:val="22"/>
              </w:rPr>
              <w:t>opportunities</w:t>
            </w:r>
            <w:r>
              <w:rPr>
                <w:spacing w:val="-3"/>
                <w:sz w:val="22"/>
              </w:rPr>
              <w:t> </w:t>
            </w:r>
            <w:r>
              <w:rPr>
                <w:sz w:val="22"/>
              </w:rPr>
              <w:t>available.</w:t>
            </w:r>
            <w:r>
              <w:rPr>
                <w:spacing w:val="-4"/>
                <w:sz w:val="22"/>
              </w:rPr>
              <w:t> </w:t>
            </w:r>
            <w:r>
              <w:rPr>
                <w:sz w:val="22"/>
              </w:rPr>
              <w:t>They</w:t>
            </w:r>
            <w:r>
              <w:rPr>
                <w:spacing w:val="-4"/>
                <w:sz w:val="22"/>
              </w:rPr>
              <w:t> </w:t>
            </w:r>
            <w:r>
              <w:rPr>
                <w:sz w:val="22"/>
              </w:rPr>
              <w:t>agreed</w:t>
            </w:r>
            <w:r>
              <w:rPr>
                <w:spacing w:val="-4"/>
                <w:sz w:val="22"/>
              </w:rPr>
              <w:t> </w:t>
            </w:r>
            <w:r>
              <w:rPr>
                <w:sz w:val="22"/>
              </w:rPr>
              <w:t>that</w:t>
            </w:r>
            <w:r>
              <w:rPr>
                <w:spacing w:val="-4"/>
                <w:sz w:val="22"/>
              </w:rPr>
              <w:t> </w:t>
            </w:r>
            <w:r>
              <w:rPr>
                <w:sz w:val="22"/>
              </w:rPr>
              <w:t>a</w:t>
            </w:r>
            <w:r>
              <w:rPr>
                <w:spacing w:val="-5"/>
                <w:sz w:val="22"/>
              </w:rPr>
              <w:t> </w:t>
            </w:r>
            <w:r>
              <w:rPr>
                <w:sz w:val="22"/>
              </w:rPr>
              <w:t>regular</w:t>
            </w:r>
            <w:r>
              <w:rPr>
                <w:spacing w:val="-4"/>
                <w:sz w:val="22"/>
              </w:rPr>
              <w:t> </w:t>
            </w:r>
            <w:r>
              <w:rPr>
                <w:sz w:val="22"/>
              </w:rPr>
              <w:t>review</w:t>
            </w:r>
            <w:r>
              <w:rPr>
                <w:spacing w:val="-5"/>
                <w:sz w:val="22"/>
              </w:rPr>
              <w:t> </w:t>
            </w:r>
            <w:r>
              <w:rPr>
                <w:sz w:val="22"/>
              </w:rPr>
              <w:t>of risk appetite and tolerance levels should be annually undertaken by the </w:t>
            </w:r>
            <w:r>
              <w:rPr>
                <w:spacing w:val="-2"/>
                <w:sz w:val="22"/>
              </w:rPr>
              <w:t>Council.</w:t>
            </w:r>
          </w:p>
          <w:p>
            <w:pPr>
              <w:pStyle w:val="TableParagraph"/>
              <w:spacing w:line="253" w:lineRule="exact"/>
              <w:ind w:left="6724"/>
              <w:rPr>
                <w:b/>
                <w:sz w:val="22"/>
              </w:rPr>
            </w:pPr>
            <w:r>
              <w:rPr>
                <w:b/>
                <w:spacing w:val="-2"/>
                <w:sz w:val="22"/>
              </w:rPr>
              <w:t>Clerk/Chair</w:t>
            </w:r>
          </w:p>
          <w:p>
            <w:pPr>
              <w:pStyle w:val="TableParagraph"/>
              <w:ind w:left="0"/>
              <w:rPr>
                <w:sz w:val="22"/>
              </w:rPr>
            </w:pPr>
          </w:p>
          <w:p>
            <w:pPr>
              <w:pStyle w:val="TableParagraph"/>
              <w:spacing w:before="1"/>
              <w:ind w:right="89"/>
              <w:rPr>
                <w:sz w:val="22"/>
              </w:rPr>
            </w:pPr>
            <w:r>
              <w:rPr>
                <w:sz w:val="22"/>
              </w:rPr>
              <w:t>Council</w:t>
            </w:r>
            <w:r>
              <w:rPr>
                <w:spacing w:val="-4"/>
                <w:sz w:val="22"/>
              </w:rPr>
              <w:t> </w:t>
            </w:r>
            <w:r>
              <w:rPr>
                <w:sz w:val="22"/>
              </w:rPr>
              <w:t>agreed</w:t>
            </w:r>
            <w:r>
              <w:rPr>
                <w:spacing w:val="-4"/>
                <w:sz w:val="22"/>
              </w:rPr>
              <w:t> </w:t>
            </w:r>
            <w:r>
              <w:rPr>
                <w:sz w:val="22"/>
              </w:rPr>
              <w:t>to</w:t>
            </w:r>
            <w:r>
              <w:rPr>
                <w:spacing w:val="-4"/>
                <w:sz w:val="22"/>
              </w:rPr>
              <w:t> </w:t>
            </w:r>
            <w:r>
              <w:rPr>
                <w:sz w:val="22"/>
              </w:rPr>
              <w:t>maintain</w:t>
            </w:r>
            <w:r>
              <w:rPr>
                <w:spacing w:val="-4"/>
                <w:sz w:val="22"/>
              </w:rPr>
              <w:t> </w:t>
            </w:r>
            <w:r>
              <w:rPr>
                <w:sz w:val="22"/>
              </w:rPr>
              <w:t>the</w:t>
            </w:r>
            <w:r>
              <w:rPr>
                <w:spacing w:val="-4"/>
                <w:sz w:val="22"/>
              </w:rPr>
              <w:t> </w:t>
            </w:r>
            <w:r>
              <w:rPr>
                <w:sz w:val="22"/>
              </w:rPr>
              <w:t>low</w:t>
            </w:r>
            <w:r>
              <w:rPr>
                <w:spacing w:val="-5"/>
                <w:sz w:val="22"/>
              </w:rPr>
              <w:t> </w:t>
            </w:r>
            <w:r>
              <w:rPr>
                <w:sz w:val="22"/>
              </w:rPr>
              <w:t>risk</w:t>
            </w:r>
            <w:r>
              <w:rPr>
                <w:spacing w:val="-4"/>
                <w:sz w:val="22"/>
              </w:rPr>
              <w:t> </w:t>
            </w:r>
            <w:r>
              <w:rPr>
                <w:sz w:val="22"/>
              </w:rPr>
              <w:t>profile</w:t>
            </w:r>
            <w:r>
              <w:rPr>
                <w:spacing w:val="-4"/>
                <w:sz w:val="22"/>
              </w:rPr>
              <w:t> </w:t>
            </w:r>
            <w:r>
              <w:rPr>
                <w:sz w:val="22"/>
              </w:rPr>
              <w:t>for</w:t>
            </w:r>
            <w:r>
              <w:rPr>
                <w:spacing w:val="-4"/>
                <w:sz w:val="22"/>
              </w:rPr>
              <w:t> </w:t>
            </w:r>
            <w:r>
              <w:rPr>
                <w:sz w:val="22"/>
              </w:rPr>
              <w:t>compliance</w:t>
            </w:r>
            <w:r>
              <w:rPr>
                <w:spacing w:val="-4"/>
                <w:sz w:val="22"/>
              </w:rPr>
              <w:t> </w:t>
            </w:r>
            <w:r>
              <w:rPr>
                <w:sz w:val="22"/>
              </w:rPr>
              <w:t>and</w:t>
            </w:r>
            <w:r>
              <w:rPr>
                <w:spacing w:val="-3"/>
                <w:sz w:val="22"/>
              </w:rPr>
              <w:t> </w:t>
            </w:r>
            <w:r>
              <w:rPr>
                <w:sz w:val="22"/>
              </w:rPr>
              <w:t>noted</w:t>
            </w:r>
            <w:r>
              <w:rPr>
                <w:spacing w:val="-5"/>
                <w:sz w:val="22"/>
              </w:rPr>
              <w:t> </w:t>
            </w:r>
            <w:r>
              <w:rPr>
                <w:sz w:val="22"/>
              </w:rPr>
              <w:t>that financial risk should be slightly increased to reflect the need to take some financial risks in the face of the stagnant student fee cap, increasing operational costs and other external factors which suppressed income.</w:t>
            </w:r>
          </w:p>
          <w:p>
            <w:pPr>
              <w:pStyle w:val="TableParagraph"/>
              <w:spacing w:before="253"/>
              <w:ind w:left="255" w:right="89"/>
              <w:rPr>
                <w:sz w:val="22"/>
              </w:rPr>
            </w:pPr>
            <w:r>
              <w:rPr>
                <w:sz w:val="22"/>
              </w:rPr>
              <w:t>Council</w:t>
            </w:r>
            <w:r>
              <w:rPr>
                <w:spacing w:val="-4"/>
                <w:sz w:val="22"/>
              </w:rPr>
              <w:t> </w:t>
            </w:r>
            <w:r>
              <w:rPr>
                <w:sz w:val="22"/>
              </w:rPr>
              <w:t>reflected</w:t>
            </w:r>
            <w:r>
              <w:rPr>
                <w:spacing w:val="-4"/>
                <w:sz w:val="22"/>
              </w:rPr>
              <w:t> </w:t>
            </w:r>
            <w:r>
              <w:rPr>
                <w:sz w:val="22"/>
              </w:rPr>
              <w:t>that</w:t>
            </w:r>
            <w:r>
              <w:rPr>
                <w:spacing w:val="-4"/>
                <w:sz w:val="22"/>
              </w:rPr>
              <w:t> </w:t>
            </w:r>
            <w:r>
              <w:rPr>
                <w:sz w:val="22"/>
              </w:rPr>
              <w:t>reputational</w:t>
            </w:r>
            <w:r>
              <w:rPr>
                <w:spacing w:val="-4"/>
                <w:sz w:val="22"/>
              </w:rPr>
              <w:t> </w:t>
            </w:r>
            <w:r>
              <w:rPr>
                <w:sz w:val="22"/>
              </w:rPr>
              <w:t>risks</w:t>
            </w:r>
            <w:r>
              <w:rPr>
                <w:spacing w:val="-4"/>
                <w:sz w:val="22"/>
              </w:rPr>
              <w:t> </w:t>
            </w:r>
            <w:r>
              <w:rPr>
                <w:sz w:val="22"/>
              </w:rPr>
              <w:t>had</w:t>
            </w:r>
            <w:r>
              <w:rPr>
                <w:spacing w:val="-4"/>
                <w:sz w:val="22"/>
              </w:rPr>
              <w:t> </w:t>
            </w:r>
            <w:r>
              <w:rPr>
                <w:sz w:val="22"/>
              </w:rPr>
              <w:t>already</w:t>
            </w:r>
            <w:r>
              <w:rPr>
                <w:spacing w:val="-4"/>
                <w:sz w:val="22"/>
              </w:rPr>
              <w:t> </w:t>
            </w:r>
            <w:r>
              <w:rPr>
                <w:sz w:val="22"/>
              </w:rPr>
              <w:t>been</w:t>
            </w:r>
            <w:r>
              <w:rPr>
                <w:spacing w:val="-4"/>
                <w:sz w:val="22"/>
              </w:rPr>
              <w:t> </w:t>
            </w:r>
            <w:r>
              <w:rPr>
                <w:sz w:val="22"/>
              </w:rPr>
              <w:t>taken,</w:t>
            </w:r>
            <w:r>
              <w:rPr>
                <w:spacing w:val="-4"/>
                <w:sz w:val="22"/>
              </w:rPr>
              <w:t> </w:t>
            </w:r>
            <w:r>
              <w:rPr>
                <w:sz w:val="22"/>
              </w:rPr>
              <w:t>such</w:t>
            </w:r>
            <w:r>
              <w:rPr>
                <w:spacing w:val="-4"/>
                <w:sz w:val="22"/>
              </w:rPr>
              <w:t> </w:t>
            </w:r>
            <w:r>
              <w:rPr>
                <w:sz w:val="22"/>
              </w:rPr>
              <w:t>as</w:t>
            </w:r>
            <w:r>
              <w:rPr>
                <w:spacing w:val="-5"/>
                <w:sz w:val="22"/>
              </w:rPr>
              <w:t> </w:t>
            </w:r>
            <w:r>
              <w:rPr>
                <w:sz w:val="22"/>
              </w:rPr>
              <w:t>the rebranding project and the portfolio expansion work. Council resolved that reputational risk should be amended to a higher tolerance level in the University’s existing risk appetite profile. Council noted that delivering increases in the student recruitment market will require an amount of reputational risk, especially in the arts and creative sector, and therefore resolved to increase the risk appetite in this area.</w:t>
            </w:r>
          </w:p>
          <w:p>
            <w:pPr>
              <w:pStyle w:val="TableParagraph"/>
              <w:spacing w:line="252" w:lineRule="exact"/>
              <w:ind w:left="5478"/>
              <w:rPr>
                <w:b/>
                <w:sz w:val="22"/>
              </w:rPr>
            </w:pPr>
            <w:r>
              <w:rPr>
                <w:b/>
                <w:sz w:val="22"/>
              </w:rPr>
              <w:t>Chief</w:t>
            </w:r>
            <w:r>
              <w:rPr>
                <w:b/>
                <w:spacing w:val="-9"/>
                <w:sz w:val="22"/>
              </w:rPr>
              <w:t> </w:t>
            </w:r>
            <w:r>
              <w:rPr>
                <w:b/>
                <w:sz w:val="22"/>
              </w:rPr>
              <w:t>Operating</w:t>
            </w:r>
            <w:r>
              <w:rPr>
                <w:b/>
                <w:spacing w:val="-9"/>
                <w:sz w:val="22"/>
              </w:rPr>
              <w:t> </w:t>
            </w:r>
            <w:r>
              <w:rPr>
                <w:b/>
                <w:spacing w:val="-2"/>
                <w:sz w:val="22"/>
              </w:rPr>
              <w:t>Officer</w:t>
            </w:r>
          </w:p>
          <w:p>
            <w:pPr>
              <w:pStyle w:val="TableParagraph"/>
              <w:ind w:left="0"/>
              <w:rPr>
                <w:sz w:val="22"/>
              </w:rPr>
            </w:pPr>
          </w:p>
          <w:p>
            <w:pPr>
              <w:pStyle w:val="TableParagraph"/>
              <w:ind w:left="255" w:right="488"/>
              <w:jc w:val="both"/>
              <w:rPr>
                <w:sz w:val="22"/>
              </w:rPr>
            </w:pPr>
            <w:r>
              <w:rPr>
                <w:sz w:val="22"/>
              </w:rPr>
              <w:t>Council</w:t>
            </w:r>
            <w:r>
              <w:rPr>
                <w:spacing w:val="-4"/>
                <w:sz w:val="22"/>
              </w:rPr>
              <w:t> </w:t>
            </w:r>
            <w:r>
              <w:rPr>
                <w:sz w:val="22"/>
              </w:rPr>
              <w:t>noted</w:t>
            </w:r>
            <w:r>
              <w:rPr>
                <w:spacing w:val="-4"/>
                <w:sz w:val="22"/>
              </w:rPr>
              <w:t> </w:t>
            </w:r>
            <w:r>
              <w:rPr>
                <w:sz w:val="22"/>
              </w:rPr>
              <w:t>that</w:t>
            </w:r>
            <w:r>
              <w:rPr>
                <w:spacing w:val="-4"/>
                <w:sz w:val="22"/>
              </w:rPr>
              <w:t> </w:t>
            </w:r>
            <w:r>
              <w:rPr>
                <w:sz w:val="22"/>
              </w:rPr>
              <w:t>Research</w:t>
            </w:r>
            <w:r>
              <w:rPr>
                <w:spacing w:val="-4"/>
                <w:sz w:val="22"/>
              </w:rPr>
              <w:t> </w:t>
            </w:r>
            <w:r>
              <w:rPr>
                <w:sz w:val="22"/>
              </w:rPr>
              <w:t>and</w:t>
            </w:r>
            <w:r>
              <w:rPr>
                <w:spacing w:val="-4"/>
                <w:sz w:val="22"/>
              </w:rPr>
              <w:t> </w:t>
            </w:r>
            <w:r>
              <w:rPr>
                <w:sz w:val="22"/>
              </w:rPr>
              <w:t>Knowledge</w:t>
            </w:r>
            <w:r>
              <w:rPr>
                <w:spacing w:val="-4"/>
                <w:sz w:val="22"/>
              </w:rPr>
              <w:t> </w:t>
            </w:r>
            <w:r>
              <w:rPr>
                <w:sz w:val="22"/>
              </w:rPr>
              <w:t>Exchange</w:t>
            </w:r>
            <w:r>
              <w:rPr>
                <w:spacing w:val="-4"/>
                <w:sz w:val="22"/>
              </w:rPr>
              <w:t> </w:t>
            </w:r>
            <w:r>
              <w:rPr>
                <w:sz w:val="22"/>
              </w:rPr>
              <w:t>should</w:t>
            </w:r>
            <w:r>
              <w:rPr>
                <w:spacing w:val="-4"/>
                <w:sz w:val="22"/>
              </w:rPr>
              <w:t> </w:t>
            </w:r>
            <w:r>
              <w:rPr>
                <w:sz w:val="22"/>
              </w:rPr>
              <w:t>be</w:t>
            </w:r>
            <w:r>
              <w:rPr>
                <w:spacing w:val="-4"/>
                <w:sz w:val="22"/>
              </w:rPr>
              <w:t> </w:t>
            </w:r>
            <w:r>
              <w:rPr>
                <w:sz w:val="22"/>
              </w:rPr>
              <w:t>open</w:t>
            </w:r>
            <w:r>
              <w:rPr>
                <w:spacing w:val="-5"/>
                <w:sz w:val="22"/>
              </w:rPr>
              <w:t> </w:t>
            </w:r>
            <w:r>
              <w:rPr>
                <w:sz w:val="22"/>
              </w:rPr>
              <w:t>to risk,</w:t>
            </w:r>
            <w:r>
              <w:rPr>
                <w:spacing w:val="-2"/>
                <w:sz w:val="22"/>
              </w:rPr>
              <w:t> </w:t>
            </w:r>
            <w:r>
              <w:rPr>
                <w:sz w:val="22"/>
              </w:rPr>
              <w:t>as</w:t>
            </w:r>
            <w:r>
              <w:rPr>
                <w:spacing w:val="-3"/>
                <w:sz w:val="22"/>
              </w:rPr>
              <w:t> </w:t>
            </w:r>
            <w:r>
              <w:rPr>
                <w:sz w:val="22"/>
              </w:rPr>
              <w:t>should</w:t>
            </w:r>
            <w:r>
              <w:rPr>
                <w:spacing w:val="-2"/>
                <w:sz w:val="22"/>
              </w:rPr>
              <w:t> </w:t>
            </w:r>
            <w:r>
              <w:rPr>
                <w:sz w:val="22"/>
              </w:rPr>
              <w:t>the</w:t>
            </w:r>
            <w:r>
              <w:rPr>
                <w:spacing w:val="-2"/>
                <w:sz w:val="22"/>
              </w:rPr>
              <w:t> </w:t>
            </w:r>
            <w:r>
              <w:rPr>
                <w:sz w:val="22"/>
              </w:rPr>
              <w:t>student</w:t>
            </w:r>
            <w:r>
              <w:rPr>
                <w:spacing w:val="-2"/>
                <w:sz w:val="22"/>
              </w:rPr>
              <w:t> </w:t>
            </w:r>
            <w:r>
              <w:rPr>
                <w:sz w:val="22"/>
              </w:rPr>
              <w:t>experience</w:t>
            </w:r>
            <w:r>
              <w:rPr>
                <w:spacing w:val="-2"/>
                <w:sz w:val="22"/>
              </w:rPr>
              <w:t> </w:t>
            </w:r>
            <w:r>
              <w:rPr>
                <w:sz w:val="22"/>
              </w:rPr>
              <w:t>category,</w:t>
            </w:r>
            <w:r>
              <w:rPr>
                <w:spacing w:val="-3"/>
                <w:sz w:val="22"/>
              </w:rPr>
              <w:t> </w:t>
            </w:r>
            <w:r>
              <w:rPr>
                <w:sz w:val="22"/>
              </w:rPr>
              <w:t>as</w:t>
            </w:r>
            <w:r>
              <w:rPr>
                <w:spacing w:val="-2"/>
                <w:sz w:val="22"/>
              </w:rPr>
              <w:t> </w:t>
            </w:r>
            <w:r>
              <w:rPr>
                <w:sz w:val="22"/>
              </w:rPr>
              <w:t>these</w:t>
            </w:r>
            <w:r>
              <w:rPr>
                <w:spacing w:val="-2"/>
                <w:sz w:val="22"/>
              </w:rPr>
              <w:t> </w:t>
            </w:r>
            <w:r>
              <w:rPr>
                <w:sz w:val="22"/>
              </w:rPr>
              <w:t>are</w:t>
            </w:r>
            <w:r>
              <w:rPr>
                <w:spacing w:val="-2"/>
                <w:sz w:val="22"/>
              </w:rPr>
              <w:t> </w:t>
            </w:r>
            <w:r>
              <w:rPr>
                <w:sz w:val="22"/>
              </w:rPr>
              <w:t>key</w:t>
            </w:r>
            <w:r>
              <w:rPr>
                <w:spacing w:val="-2"/>
                <w:sz w:val="22"/>
              </w:rPr>
              <w:t> </w:t>
            </w:r>
            <w:r>
              <w:rPr>
                <w:sz w:val="22"/>
              </w:rPr>
              <w:t>areas</w:t>
            </w:r>
            <w:r>
              <w:rPr>
                <w:spacing w:val="-3"/>
                <w:sz w:val="22"/>
              </w:rPr>
              <w:t> </w:t>
            </w:r>
            <w:r>
              <w:rPr>
                <w:sz w:val="22"/>
              </w:rPr>
              <w:t>of expansion and development for the University in its strategy.</w:t>
            </w:r>
          </w:p>
          <w:p>
            <w:pPr>
              <w:pStyle w:val="TableParagraph"/>
              <w:ind w:left="0"/>
              <w:rPr>
                <w:sz w:val="22"/>
              </w:rPr>
            </w:pPr>
          </w:p>
          <w:p>
            <w:pPr>
              <w:pStyle w:val="TableParagraph"/>
              <w:ind w:left="255"/>
              <w:rPr>
                <w:sz w:val="22"/>
              </w:rPr>
            </w:pPr>
            <w:r>
              <w:rPr>
                <w:sz w:val="22"/>
              </w:rPr>
              <w:t>Council agreed to the proposed reassessment of risk appetite, pending the stated</w:t>
            </w:r>
            <w:r>
              <w:rPr>
                <w:spacing w:val="-5"/>
                <w:sz w:val="22"/>
              </w:rPr>
              <w:t> </w:t>
            </w:r>
            <w:r>
              <w:rPr>
                <w:sz w:val="22"/>
              </w:rPr>
              <w:t>increases</w:t>
            </w:r>
            <w:r>
              <w:rPr>
                <w:spacing w:val="-5"/>
                <w:sz w:val="22"/>
              </w:rPr>
              <w:t> </w:t>
            </w:r>
            <w:r>
              <w:rPr>
                <w:sz w:val="22"/>
              </w:rPr>
              <w:t>in</w:t>
            </w:r>
            <w:r>
              <w:rPr>
                <w:spacing w:val="-5"/>
                <w:sz w:val="22"/>
              </w:rPr>
              <w:t> </w:t>
            </w:r>
            <w:r>
              <w:rPr>
                <w:sz w:val="22"/>
              </w:rPr>
              <w:t>tolerance</w:t>
            </w:r>
            <w:r>
              <w:rPr>
                <w:spacing w:val="-5"/>
                <w:sz w:val="22"/>
              </w:rPr>
              <w:t> </w:t>
            </w:r>
            <w:r>
              <w:rPr>
                <w:sz w:val="22"/>
              </w:rPr>
              <w:t>to</w:t>
            </w:r>
            <w:r>
              <w:rPr>
                <w:spacing w:val="-5"/>
                <w:sz w:val="22"/>
              </w:rPr>
              <w:t> </w:t>
            </w:r>
            <w:r>
              <w:rPr>
                <w:sz w:val="22"/>
              </w:rPr>
              <w:t>reputational,</w:t>
            </w:r>
            <w:r>
              <w:rPr>
                <w:spacing w:val="-5"/>
                <w:sz w:val="22"/>
              </w:rPr>
              <w:t> </w:t>
            </w:r>
            <w:r>
              <w:rPr>
                <w:sz w:val="22"/>
              </w:rPr>
              <w:t>financial,</w:t>
            </w:r>
            <w:r>
              <w:rPr>
                <w:spacing w:val="-5"/>
                <w:sz w:val="22"/>
              </w:rPr>
              <w:t> </w:t>
            </w:r>
            <w:r>
              <w:rPr>
                <w:sz w:val="22"/>
              </w:rPr>
              <w:t>and</w:t>
            </w:r>
            <w:r>
              <w:rPr>
                <w:spacing w:val="-6"/>
                <w:sz w:val="22"/>
              </w:rPr>
              <w:t> </w:t>
            </w:r>
            <w:r>
              <w:rPr>
                <w:sz w:val="22"/>
              </w:rPr>
              <w:t>commercial/income generation risk categories.</w:t>
            </w:r>
          </w:p>
          <w:p>
            <w:pPr>
              <w:pStyle w:val="TableParagraph"/>
              <w:ind w:left="5478"/>
              <w:rPr>
                <w:b/>
                <w:sz w:val="22"/>
              </w:rPr>
            </w:pPr>
            <w:r>
              <w:rPr>
                <w:b/>
                <w:sz w:val="22"/>
              </w:rPr>
              <w:t>Chief</w:t>
            </w:r>
            <w:r>
              <w:rPr>
                <w:b/>
                <w:spacing w:val="-9"/>
                <w:sz w:val="22"/>
              </w:rPr>
              <w:t> </w:t>
            </w:r>
            <w:r>
              <w:rPr>
                <w:b/>
                <w:sz w:val="22"/>
              </w:rPr>
              <w:t>Operating</w:t>
            </w:r>
            <w:r>
              <w:rPr>
                <w:b/>
                <w:spacing w:val="-9"/>
                <w:sz w:val="22"/>
              </w:rPr>
              <w:t> </w:t>
            </w:r>
            <w:r>
              <w:rPr>
                <w:b/>
                <w:spacing w:val="-2"/>
                <w:sz w:val="22"/>
              </w:rPr>
              <w:t>Officer</w:t>
            </w:r>
          </w:p>
          <w:p>
            <w:pPr>
              <w:pStyle w:val="TableParagraph"/>
              <w:ind w:left="0"/>
              <w:rPr>
                <w:sz w:val="22"/>
              </w:rPr>
            </w:pPr>
          </w:p>
          <w:p>
            <w:pPr>
              <w:pStyle w:val="TableParagraph"/>
              <w:ind w:left="255" w:right="526"/>
              <w:jc w:val="both"/>
              <w:rPr>
                <w:sz w:val="22"/>
              </w:rPr>
            </w:pPr>
            <w:r>
              <w:rPr>
                <w:sz w:val="22"/>
              </w:rPr>
              <w:t>Council noted that the risk appetite descriptions needed an expanded definition</w:t>
            </w:r>
            <w:r>
              <w:rPr>
                <w:spacing w:val="-6"/>
                <w:sz w:val="22"/>
              </w:rPr>
              <w:t> </w:t>
            </w:r>
            <w:r>
              <w:rPr>
                <w:sz w:val="22"/>
              </w:rPr>
              <w:t>to</w:t>
            </w:r>
            <w:r>
              <w:rPr>
                <w:spacing w:val="-7"/>
                <w:sz w:val="22"/>
              </w:rPr>
              <w:t> </w:t>
            </w:r>
            <w:r>
              <w:rPr>
                <w:sz w:val="22"/>
              </w:rPr>
              <w:t>ensure</w:t>
            </w:r>
            <w:r>
              <w:rPr>
                <w:spacing w:val="-6"/>
                <w:sz w:val="22"/>
              </w:rPr>
              <w:t> </w:t>
            </w:r>
            <w:r>
              <w:rPr>
                <w:sz w:val="22"/>
              </w:rPr>
              <w:t>that</w:t>
            </w:r>
            <w:r>
              <w:rPr>
                <w:spacing w:val="-6"/>
                <w:sz w:val="22"/>
              </w:rPr>
              <w:t> </w:t>
            </w:r>
            <w:r>
              <w:rPr>
                <w:sz w:val="22"/>
              </w:rPr>
              <w:t>these</w:t>
            </w:r>
            <w:r>
              <w:rPr>
                <w:spacing w:val="-6"/>
                <w:sz w:val="22"/>
              </w:rPr>
              <w:t> </w:t>
            </w:r>
            <w:r>
              <w:rPr>
                <w:sz w:val="22"/>
              </w:rPr>
              <w:t>terms</w:t>
            </w:r>
            <w:r>
              <w:rPr>
                <w:spacing w:val="-6"/>
                <w:sz w:val="22"/>
              </w:rPr>
              <w:t> </w:t>
            </w:r>
            <w:r>
              <w:rPr>
                <w:sz w:val="22"/>
              </w:rPr>
              <w:t>matched</w:t>
            </w:r>
            <w:r>
              <w:rPr>
                <w:spacing w:val="-6"/>
                <w:sz w:val="22"/>
              </w:rPr>
              <w:t> </w:t>
            </w:r>
            <w:r>
              <w:rPr>
                <w:sz w:val="22"/>
              </w:rPr>
              <w:t>up</w:t>
            </w:r>
            <w:r>
              <w:rPr>
                <w:spacing w:val="-6"/>
                <w:sz w:val="22"/>
              </w:rPr>
              <w:t> </w:t>
            </w:r>
            <w:r>
              <w:rPr>
                <w:sz w:val="22"/>
              </w:rPr>
              <w:t>with</w:t>
            </w:r>
            <w:r>
              <w:rPr>
                <w:spacing w:val="-6"/>
                <w:sz w:val="22"/>
              </w:rPr>
              <w:t> </w:t>
            </w:r>
            <w:r>
              <w:rPr>
                <w:sz w:val="22"/>
              </w:rPr>
              <w:t>the</w:t>
            </w:r>
            <w:r>
              <w:rPr>
                <w:spacing w:val="-5"/>
                <w:sz w:val="22"/>
              </w:rPr>
              <w:t> </w:t>
            </w:r>
            <w:r>
              <w:rPr>
                <w:sz w:val="22"/>
              </w:rPr>
              <w:t>spectrum</w:t>
            </w:r>
            <w:r>
              <w:rPr>
                <w:spacing w:val="-7"/>
                <w:sz w:val="22"/>
              </w:rPr>
              <w:t> </w:t>
            </w:r>
            <w:r>
              <w:rPr>
                <w:spacing w:val="-2"/>
                <w:sz w:val="22"/>
              </w:rPr>
              <w:t>rating.</w:t>
            </w:r>
          </w:p>
          <w:p>
            <w:pPr>
              <w:pStyle w:val="TableParagraph"/>
              <w:spacing w:line="233" w:lineRule="exact"/>
              <w:ind w:left="5479"/>
              <w:rPr>
                <w:b/>
                <w:sz w:val="22"/>
              </w:rPr>
            </w:pPr>
            <w:r>
              <w:rPr>
                <w:b/>
                <w:sz w:val="22"/>
              </w:rPr>
              <w:t>Chief</w:t>
            </w:r>
            <w:r>
              <w:rPr>
                <w:b/>
                <w:spacing w:val="-9"/>
                <w:sz w:val="22"/>
              </w:rPr>
              <w:t> </w:t>
            </w:r>
            <w:r>
              <w:rPr>
                <w:b/>
                <w:sz w:val="22"/>
              </w:rPr>
              <w:t>Operating</w:t>
            </w:r>
            <w:r>
              <w:rPr>
                <w:b/>
                <w:spacing w:val="-9"/>
                <w:sz w:val="22"/>
              </w:rPr>
              <w:t> </w:t>
            </w:r>
            <w:r>
              <w:rPr>
                <w:b/>
                <w:spacing w:val="-2"/>
                <w:sz w:val="22"/>
              </w:rPr>
              <w:t>Officer</w:t>
            </w:r>
          </w:p>
        </w:tc>
      </w:tr>
    </w:tbl>
    <w:p>
      <w:pPr>
        <w:spacing w:after="0" w:line="233" w:lineRule="exact"/>
        <w:rPr>
          <w:sz w:val="22"/>
        </w:rPr>
        <w:sectPr>
          <w:pgSz w:w="11910" w:h="16840"/>
          <w:pgMar w:header="713" w:footer="751" w:top="1140" w:bottom="940" w:left="1560" w:right="640"/>
        </w:sectPr>
      </w:pPr>
    </w:p>
    <w:p>
      <w:pPr>
        <w:pStyle w:val="BodyText"/>
        <w:spacing w:before="64"/>
      </w:pPr>
    </w:p>
    <w:p>
      <w:pPr>
        <w:pStyle w:val="BodyText"/>
        <w:ind w:left="1031" w:right="969"/>
      </w:pPr>
      <w:r>
        <w:rPr/>
        <w:t>Council noted that the risk appetite should be reviewed alongside the Significant</w:t>
      </w:r>
      <w:r>
        <w:rPr>
          <w:spacing w:val="-4"/>
        </w:rPr>
        <w:t> </w:t>
      </w:r>
      <w:r>
        <w:rPr/>
        <w:t>Risks</w:t>
      </w:r>
      <w:r>
        <w:rPr>
          <w:spacing w:val="-3"/>
        </w:rPr>
        <w:t> </w:t>
      </w:r>
      <w:r>
        <w:rPr/>
        <w:t>List</w:t>
      </w:r>
      <w:r>
        <w:rPr>
          <w:spacing w:val="-3"/>
        </w:rPr>
        <w:t> </w:t>
      </w:r>
      <w:r>
        <w:rPr/>
        <w:t>in</w:t>
      </w:r>
      <w:r>
        <w:rPr>
          <w:spacing w:val="-4"/>
        </w:rPr>
        <w:t> </w:t>
      </w:r>
      <w:r>
        <w:rPr/>
        <w:t>future</w:t>
      </w:r>
      <w:r>
        <w:rPr>
          <w:spacing w:val="-3"/>
        </w:rPr>
        <w:t> </w:t>
      </w:r>
      <w:r>
        <w:rPr/>
        <w:t>meetings.</w:t>
      </w:r>
      <w:r>
        <w:rPr>
          <w:spacing w:val="-3"/>
        </w:rPr>
        <w:t> </w:t>
      </w:r>
      <w:r>
        <w:rPr/>
        <w:t>The</w:t>
      </w:r>
      <w:r>
        <w:rPr>
          <w:spacing w:val="-3"/>
        </w:rPr>
        <w:t> </w:t>
      </w:r>
      <w:r>
        <w:rPr/>
        <w:t>updated</w:t>
      </w:r>
      <w:r>
        <w:rPr>
          <w:spacing w:val="-3"/>
        </w:rPr>
        <w:t> </w:t>
      </w:r>
      <w:r>
        <w:rPr/>
        <w:t>risk</w:t>
      </w:r>
      <w:r>
        <w:rPr>
          <w:spacing w:val="-3"/>
        </w:rPr>
        <w:t> </w:t>
      </w:r>
      <w:r>
        <w:rPr/>
        <w:t>appetite</w:t>
      </w:r>
      <w:r>
        <w:rPr>
          <w:spacing w:val="-3"/>
        </w:rPr>
        <w:t> </w:t>
      </w:r>
      <w:r>
        <w:rPr/>
        <w:t>would</w:t>
      </w:r>
      <w:r>
        <w:rPr>
          <w:spacing w:val="-3"/>
        </w:rPr>
        <w:t> </w:t>
      </w:r>
      <w:r>
        <w:rPr/>
        <w:t>go</w:t>
      </w:r>
      <w:r>
        <w:rPr>
          <w:spacing w:val="-3"/>
        </w:rPr>
        <w:t> </w:t>
      </w:r>
      <w:r>
        <w:rPr/>
        <w:t>to Audit and Risk Committee to be signed off and would be agreed by Council at the March meeting.</w:t>
      </w:r>
    </w:p>
    <w:p>
      <w:pPr>
        <w:spacing w:before="0"/>
        <w:ind w:left="5641" w:right="0" w:firstLine="0"/>
        <w:jc w:val="left"/>
        <w:rPr>
          <w:b/>
          <w:sz w:val="22"/>
        </w:rPr>
      </w:pPr>
      <w:r>
        <w:rPr>
          <w:b/>
          <w:sz w:val="22"/>
        </w:rPr>
        <w:t>Clerk/Chief</w:t>
      </w:r>
      <w:r>
        <w:rPr>
          <w:b/>
          <w:spacing w:val="-15"/>
          <w:sz w:val="22"/>
        </w:rPr>
        <w:t> </w:t>
      </w:r>
      <w:r>
        <w:rPr>
          <w:b/>
          <w:sz w:val="22"/>
        </w:rPr>
        <w:t>Operating</w:t>
      </w:r>
      <w:r>
        <w:rPr>
          <w:b/>
          <w:spacing w:val="-12"/>
          <w:sz w:val="22"/>
        </w:rPr>
        <w:t> </w:t>
      </w:r>
      <w:r>
        <w:rPr>
          <w:b/>
          <w:spacing w:val="-2"/>
          <w:sz w:val="22"/>
        </w:rPr>
        <w:t>Officer</w:t>
      </w:r>
    </w:p>
    <w:p>
      <w:pPr>
        <w:pStyle w:val="BodyText"/>
        <w:spacing w:before="31"/>
        <w:rPr>
          <w:b/>
          <w:sz w:val="20"/>
        </w:rPr>
      </w:pPr>
    </w:p>
    <w:tbl>
      <w:tblPr>
        <w:tblW w:w="0" w:type="auto"/>
        <w:jc w:val="left"/>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13"/>
        <w:gridCol w:w="7900"/>
      </w:tblGrid>
      <w:tr>
        <w:trPr>
          <w:trHeight w:val="300" w:hRule="atLeast"/>
        </w:trPr>
        <w:tc>
          <w:tcPr>
            <w:tcW w:w="613" w:type="dxa"/>
          </w:tcPr>
          <w:p>
            <w:pPr>
              <w:pStyle w:val="TableParagraph"/>
              <w:spacing w:line="245" w:lineRule="exact"/>
              <w:ind w:left="50"/>
              <w:rPr>
                <w:b/>
                <w:sz w:val="22"/>
              </w:rPr>
            </w:pPr>
            <w:r>
              <w:rPr>
                <w:b/>
                <w:spacing w:val="-5"/>
                <w:sz w:val="22"/>
              </w:rPr>
              <w:t>4.</w:t>
            </w:r>
          </w:p>
        </w:tc>
        <w:tc>
          <w:tcPr>
            <w:tcW w:w="7900" w:type="dxa"/>
          </w:tcPr>
          <w:p>
            <w:pPr>
              <w:pStyle w:val="TableParagraph"/>
              <w:spacing w:line="245" w:lineRule="exact"/>
              <w:rPr>
                <w:b/>
                <w:sz w:val="22"/>
              </w:rPr>
            </w:pPr>
            <w:r>
              <w:rPr>
                <w:b/>
                <w:sz w:val="22"/>
              </w:rPr>
              <w:t>STUDENT</w:t>
            </w:r>
            <w:r>
              <w:rPr>
                <w:b/>
                <w:spacing w:val="-14"/>
                <w:sz w:val="22"/>
              </w:rPr>
              <w:t> </w:t>
            </w:r>
            <w:r>
              <w:rPr>
                <w:b/>
                <w:spacing w:val="-2"/>
                <w:sz w:val="22"/>
              </w:rPr>
              <w:t>MATTERS</w:t>
            </w:r>
          </w:p>
        </w:tc>
      </w:tr>
      <w:tr>
        <w:trPr>
          <w:trHeight w:val="6118" w:hRule="atLeast"/>
        </w:trPr>
        <w:tc>
          <w:tcPr>
            <w:tcW w:w="613" w:type="dxa"/>
          </w:tcPr>
          <w:p>
            <w:pPr>
              <w:pStyle w:val="TableParagraph"/>
              <w:spacing w:before="48"/>
              <w:ind w:left="50"/>
              <w:rPr>
                <w:b/>
                <w:sz w:val="22"/>
              </w:rPr>
            </w:pPr>
            <w:r>
              <w:rPr>
                <w:b/>
                <w:spacing w:val="-5"/>
                <w:sz w:val="22"/>
              </w:rPr>
              <w:t>4.1</w:t>
            </w:r>
          </w:p>
        </w:tc>
        <w:tc>
          <w:tcPr>
            <w:tcW w:w="7900" w:type="dxa"/>
          </w:tcPr>
          <w:p>
            <w:pPr>
              <w:pStyle w:val="TableParagraph"/>
              <w:spacing w:line="252" w:lineRule="exact" w:before="48"/>
              <w:rPr>
                <w:b/>
                <w:sz w:val="22"/>
              </w:rPr>
            </w:pPr>
            <w:r>
              <w:rPr>
                <w:b/>
                <w:sz w:val="22"/>
              </w:rPr>
              <w:t>Students’</w:t>
            </w:r>
            <w:r>
              <w:rPr>
                <w:b/>
                <w:spacing w:val="-10"/>
                <w:sz w:val="22"/>
              </w:rPr>
              <w:t> </w:t>
            </w:r>
            <w:r>
              <w:rPr>
                <w:b/>
                <w:sz w:val="22"/>
              </w:rPr>
              <w:t>Union</w:t>
            </w:r>
            <w:r>
              <w:rPr>
                <w:b/>
                <w:spacing w:val="-9"/>
                <w:sz w:val="22"/>
              </w:rPr>
              <w:t> </w:t>
            </w:r>
            <w:r>
              <w:rPr>
                <w:b/>
                <w:spacing w:val="-2"/>
                <w:sz w:val="22"/>
              </w:rPr>
              <w:t>Report</w:t>
            </w:r>
          </w:p>
          <w:p>
            <w:pPr>
              <w:pStyle w:val="TableParagraph"/>
              <w:spacing w:line="252" w:lineRule="exact"/>
              <w:rPr>
                <w:sz w:val="22"/>
              </w:rPr>
            </w:pPr>
            <w:r>
              <w:rPr>
                <w:sz w:val="22"/>
              </w:rPr>
              <w:t>The</w:t>
            </w:r>
            <w:r>
              <w:rPr>
                <w:spacing w:val="-8"/>
                <w:sz w:val="22"/>
              </w:rPr>
              <w:t> </w:t>
            </w:r>
            <w:r>
              <w:rPr>
                <w:sz w:val="22"/>
              </w:rPr>
              <w:t>Students’</w:t>
            </w:r>
            <w:r>
              <w:rPr>
                <w:spacing w:val="-7"/>
                <w:sz w:val="22"/>
              </w:rPr>
              <w:t> </w:t>
            </w:r>
            <w:r>
              <w:rPr>
                <w:sz w:val="22"/>
              </w:rPr>
              <w:t>Union</w:t>
            </w:r>
            <w:r>
              <w:rPr>
                <w:spacing w:val="-7"/>
                <w:sz w:val="22"/>
              </w:rPr>
              <w:t> </w:t>
            </w:r>
            <w:r>
              <w:rPr>
                <w:sz w:val="22"/>
              </w:rPr>
              <w:t>President</w:t>
            </w:r>
            <w:r>
              <w:rPr>
                <w:spacing w:val="-7"/>
                <w:sz w:val="22"/>
              </w:rPr>
              <w:t> </w:t>
            </w:r>
            <w:r>
              <w:rPr>
                <w:sz w:val="22"/>
              </w:rPr>
              <w:t>delivered</w:t>
            </w:r>
            <w:r>
              <w:rPr>
                <w:spacing w:val="-7"/>
                <w:sz w:val="22"/>
              </w:rPr>
              <w:t> </w:t>
            </w:r>
            <w:r>
              <w:rPr>
                <w:sz w:val="22"/>
              </w:rPr>
              <w:t>a</w:t>
            </w:r>
            <w:r>
              <w:rPr>
                <w:spacing w:val="-7"/>
                <w:sz w:val="22"/>
              </w:rPr>
              <w:t> </w:t>
            </w:r>
            <w:r>
              <w:rPr>
                <w:sz w:val="22"/>
              </w:rPr>
              <w:t>verbal</w:t>
            </w:r>
            <w:r>
              <w:rPr>
                <w:spacing w:val="-8"/>
                <w:sz w:val="22"/>
              </w:rPr>
              <w:t> </w:t>
            </w:r>
            <w:r>
              <w:rPr>
                <w:spacing w:val="-2"/>
                <w:sz w:val="22"/>
              </w:rPr>
              <w:t>report.</w:t>
            </w:r>
          </w:p>
          <w:p>
            <w:pPr>
              <w:pStyle w:val="TableParagraph"/>
              <w:ind w:left="0"/>
              <w:rPr>
                <w:b/>
                <w:sz w:val="22"/>
              </w:rPr>
            </w:pPr>
          </w:p>
          <w:p>
            <w:pPr>
              <w:pStyle w:val="TableParagraph"/>
              <w:ind w:right="48"/>
              <w:rPr>
                <w:sz w:val="22"/>
              </w:rPr>
            </w:pPr>
            <w:r>
              <w:rPr>
                <w:sz w:val="22"/>
              </w:rPr>
              <w:t>The Students’ Union (SU) had undertaken a successful survey of students’ which</w:t>
            </w:r>
            <w:r>
              <w:rPr>
                <w:spacing w:val="-4"/>
                <w:sz w:val="22"/>
              </w:rPr>
              <w:t> </w:t>
            </w:r>
            <w:r>
              <w:rPr>
                <w:sz w:val="22"/>
              </w:rPr>
              <w:t>will</w:t>
            </w:r>
            <w:r>
              <w:rPr>
                <w:spacing w:val="-4"/>
                <w:sz w:val="22"/>
              </w:rPr>
              <w:t> </w:t>
            </w:r>
            <w:r>
              <w:rPr>
                <w:sz w:val="22"/>
              </w:rPr>
              <w:t>inform</w:t>
            </w:r>
            <w:r>
              <w:rPr>
                <w:spacing w:val="-5"/>
                <w:sz w:val="22"/>
              </w:rPr>
              <w:t> </w:t>
            </w:r>
            <w:r>
              <w:rPr>
                <w:sz w:val="22"/>
              </w:rPr>
              <w:t>the</w:t>
            </w:r>
            <w:r>
              <w:rPr>
                <w:spacing w:val="-4"/>
                <w:sz w:val="22"/>
              </w:rPr>
              <w:t> </w:t>
            </w:r>
            <w:r>
              <w:rPr>
                <w:sz w:val="22"/>
              </w:rPr>
              <w:t>future</w:t>
            </w:r>
            <w:r>
              <w:rPr>
                <w:spacing w:val="-4"/>
                <w:sz w:val="22"/>
              </w:rPr>
              <w:t> </w:t>
            </w:r>
            <w:r>
              <w:rPr>
                <w:sz w:val="22"/>
              </w:rPr>
              <w:t>campaigns</w:t>
            </w:r>
            <w:r>
              <w:rPr>
                <w:spacing w:val="-4"/>
                <w:sz w:val="22"/>
              </w:rPr>
              <w:t> </w:t>
            </w:r>
            <w:r>
              <w:rPr>
                <w:sz w:val="22"/>
              </w:rPr>
              <w:t>and</w:t>
            </w:r>
            <w:r>
              <w:rPr>
                <w:spacing w:val="-4"/>
                <w:sz w:val="22"/>
              </w:rPr>
              <w:t> </w:t>
            </w:r>
            <w:r>
              <w:rPr>
                <w:sz w:val="22"/>
              </w:rPr>
              <w:t>development</w:t>
            </w:r>
            <w:r>
              <w:rPr>
                <w:spacing w:val="-4"/>
                <w:sz w:val="22"/>
              </w:rPr>
              <w:t> </w:t>
            </w:r>
            <w:r>
              <w:rPr>
                <w:sz w:val="22"/>
              </w:rPr>
              <w:t>of</w:t>
            </w:r>
            <w:r>
              <w:rPr>
                <w:spacing w:val="-4"/>
                <w:sz w:val="22"/>
              </w:rPr>
              <w:t> </w:t>
            </w:r>
            <w:r>
              <w:rPr>
                <w:sz w:val="22"/>
              </w:rPr>
              <w:t>the</w:t>
            </w:r>
            <w:r>
              <w:rPr>
                <w:spacing w:val="-4"/>
                <w:sz w:val="22"/>
              </w:rPr>
              <w:t> </w:t>
            </w:r>
            <w:r>
              <w:rPr>
                <w:sz w:val="22"/>
              </w:rPr>
              <w:t>SU.</w:t>
            </w:r>
            <w:r>
              <w:rPr>
                <w:spacing w:val="-4"/>
                <w:sz w:val="22"/>
              </w:rPr>
              <w:t> </w:t>
            </w:r>
            <w:r>
              <w:rPr>
                <w:sz w:val="22"/>
              </w:rPr>
              <w:t>They</w:t>
            </w:r>
            <w:r>
              <w:rPr>
                <w:spacing w:val="-4"/>
                <w:sz w:val="22"/>
              </w:rPr>
              <w:t> </w:t>
            </w:r>
            <w:r>
              <w:rPr>
                <w:sz w:val="22"/>
              </w:rPr>
              <w:t>were launching an internal Equality, Diversity and Inclusion Committee which has seen a large amount of interest from students. The Halloween events schedule saw 90 student attendees and plans were in place to increase awareness amongst second and third year students of what the SU can offer. There was a successful programme of events for Black History Month, including a collaborative gallery event with the University of East Anglia’s Student Union.</w:t>
            </w:r>
          </w:p>
          <w:p>
            <w:pPr>
              <w:pStyle w:val="TableParagraph"/>
              <w:ind w:left="0"/>
              <w:rPr>
                <w:b/>
                <w:sz w:val="22"/>
              </w:rPr>
            </w:pPr>
          </w:p>
          <w:p>
            <w:pPr>
              <w:pStyle w:val="TableParagraph"/>
              <w:ind w:right="48"/>
              <w:rPr>
                <w:sz w:val="22"/>
              </w:rPr>
            </w:pPr>
            <w:r>
              <w:rPr>
                <w:sz w:val="22"/>
              </w:rPr>
              <w:t>The SU are supporting intermitting students to access University resources and</w:t>
            </w:r>
            <w:r>
              <w:rPr>
                <w:spacing w:val="-4"/>
                <w:sz w:val="22"/>
              </w:rPr>
              <w:t> </w:t>
            </w:r>
            <w:r>
              <w:rPr>
                <w:sz w:val="22"/>
              </w:rPr>
              <w:t>support,</w:t>
            </w:r>
            <w:r>
              <w:rPr>
                <w:spacing w:val="-5"/>
                <w:sz w:val="22"/>
              </w:rPr>
              <w:t> </w:t>
            </w:r>
            <w:r>
              <w:rPr>
                <w:sz w:val="22"/>
              </w:rPr>
              <w:t>and</w:t>
            </w:r>
            <w:r>
              <w:rPr>
                <w:spacing w:val="-4"/>
                <w:sz w:val="22"/>
              </w:rPr>
              <w:t> </w:t>
            </w:r>
            <w:r>
              <w:rPr>
                <w:sz w:val="22"/>
              </w:rPr>
              <w:t>initiatives</w:t>
            </w:r>
            <w:r>
              <w:rPr>
                <w:spacing w:val="-4"/>
                <w:sz w:val="22"/>
              </w:rPr>
              <w:t> </w:t>
            </w:r>
            <w:r>
              <w:rPr>
                <w:sz w:val="22"/>
              </w:rPr>
              <w:t>such</w:t>
            </w:r>
            <w:r>
              <w:rPr>
                <w:spacing w:val="-4"/>
                <w:sz w:val="22"/>
              </w:rPr>
              <w:t> </w:t>
            </w:r>
            <w:r>
              <w:rPr>
                <w:sz w:val="22"/>
              </w:rPr>
              <w:t>as</w:t>
            </w:r>
            <w:r>
              <w:rPr>
                <w:spacing w:val="-4"/>
                <w:sz w:val="22"/>
              </w:rPr>
              <w:t> </w:t>
            </w:r>
            <w:r>
              <w:rPr>
                <w:sz w:val="22"/>
              </w:rPr>
              <w:t>the</w:t>
            </w:r>
            <w:r>
              <w:rPr>
                <w:spacing w:val="-4"/>
                <w:sz w:val="22"/>
              </w:rPr>
              <w:t> </w:t>
            </w:r>
            <w:r>
              <w:rPr>
                <w:sz w:val="22"/>
              </w:rPr>
              <w:t>community</w:t>
            </w:r>
            <w:r>
              <w:rPr>
                <w:spacing w:val="-4"/>
                <w:sz w:val="22"/>
              </w:rPr>
              <w:t> </w:t>
            </w:r>
            <w:r>
              <w:rPr>
                <w:sz w:val="22"/>
              </w:rPr>
              <w:t>pantry</w:t>
            </w:r>
            <w:r>
              <w:rPr>
                <w:spacing w:val="-4"/>
                <w:sz w:val="22"/>
              </w:rPr>
              <w:t> </w:t>
            </w:r>
            <w:r>
              <w:rPr>
                <w:sz w:val="22"/>
              </w:rPr>
              <w:t>are</w:t>
            </w:r>
            <w:r>
              <w:rPr>
                <w:spacing w:val="-5"/>
                <w:sz w:val="22"/>
              </w:rPr>
              <w:t> </w:t>
            </w:r>
            <w:r>
              <w:rPr>
                <w:sz w:val="22"/>
              </w:rPr>
              <w:t>increasing</w:t>
            </w:r>
            <w:r>
              <w:rPr>
                <w:spacing w:val="-5"/>
                <w:sz w:val="22"/>
              </w:rPr>
              <w:t> </w:t>
            </w:r>
            <w:r>
              <w:rPr>
                <w:sz w:val="22"/>
              </w:rPr>
              <w:t>the sense of larger student community.</w:t>
            </w:r>
          </w:p>
          <w:p>
            <w:pPr>
              <w:pStyle w:val="TableParagraph"/>
              <w:ind w:left="0"/>
              <w:rPr>
                <w:b/>
                <w:sz w:val="22"/>
              </w:rPr>
            </w:pPr>
          </w:p>
          <w:p>
            <w:pPr>
              <w:pStyle w:val="TableParagraph"/>
              <w:rPr>
                <w:sz w:val="22"/>
              </w:rPr>
            </w:pPr>
            <w:r>
              <w:rPr>
                <w:sz w:val="22"/>
              </w:rPr>
              <w:t>The SU was working towards the general election next year, ensuring that students</w:t>
            </w:r>
            <w:r>
              <w:rPr>
                <w:spacing w:val="-3"/>
                <w:sz w:val="22"/>
              </w:rPr>
              <w:t> </w:t>
            </w:r>
            <w:r>
              <w:rPr>
                <w:sz w:val="22"/>
              </w:rPr>
              <w:t>are</w:t>
            </w:r>
            <w:r>
              <w:rPr>
                <w:spacing w:val="-4"/>
                <w:sz w:val="22"/>
              </w:rPr>
              <w:t> </w:t>
            </w:r>
            <w:r>
              <w:rPr>
                <w:sz w:val="22"/>
              </w:rPr>
              <w:t>engaged</w:t>
            </w:r>
            <w:r>
              <w:rPr>
                <w:spacing w:val="-3"/>
                <w:sz w:val="22"/>
              </w:rPr>
              <w:t> </w:t>
            </w:r>
            <w:r>
              <w:rPr>
                <w:sz w:val="22"/>
              </w:rPr>
              <w:t>with</w:t>
            </w:r>
            <w:r>
              <w:rPr>
                <w:spacing w:val="-3"/>
                <w:sz w:val="22"/>
              </w:rPr>
              <w:t> </w:t>
            </w:r>
            <w:r>
              <w:rPr>
                <w:sz w:val="22"/>
              </w:rPr>
              <w:t>the</w:t>
            </w:r>
            <w:r>
              <w:rPr>
                <w:spacing w:val="-3"/>
                <w:sz w:val="22"/>
              </w:rPr>
              <w:t> </w:t>
            </w:r>
            <w:r>
              <w:rPr>
                <w:sz w:val="22"/>
              </w:rPr>
              <w:t>issues</w:t>
            </w:r>
            <w:r>
              <w:rPr>
                <w:spacing w:val="-3"/>
                <w:sz w:val="22"/>
              </w:rPr>
              <w:t> </w:t>
            </w:r>
            <w:r>
              <w:rPr>
                <w:sz w:val="22"/>
              </w:rPr>
              <w:t>and</w:t>
            </w:r>
            <w:r>
              <w:rPr>
                <w:spacing w:val="-3"/>
                <w:sz w:val="22"/>
              </w:rPr>
              <w:t> </w:t>
            </w:r>
            <w:r>
              <w:rPr>
                <w:sz w:val="22"/>
              </w:rPr>
              <w:t>registered</w:t>
            </w:r>
            <w:r>
              <w:rPr>
                <w:spacing w:val="-3"/>
                <w:sz w:val="22"/>
              </w:rPr>
              <w:t> </w:t>
            </w:r>
            <w:r>
              <w:rPr>
                <w:sz w:val="22"/>
              </w:rPr>
              <w:t>to</w:t>
            </w:r>
            <w:r>
              <w:rPr>
                <w:spacing w:val="-3"/>
                <w:sz w:val="22"/>
              </w:rPr>
              <w:t> </w:t>
            </w:r>
            <w:r>
              <w:rPr>
                <w:sz w:val="22"/>
              </w:rPr>
              <w:t>vote,</w:t>
            </w:r>
            <w:r>
              <w:rPr>
                <w:spacing w:val="-4"/>
                <w:sz w:val="22"/>
              </w:rPr>
              <w:t> </w:t>
            </w:r>
            <w:r>
              <w:rPr>
                <w:sz w:val="22"/>
              </w:rPr>
              <w:t>in</w:t>
            </w:r>
            <w:r>
              <w:rPr>
                <w:spacing w:val="-3"/>
                <w:sz w:val="22"/>
              </w:rPr>
              <w:t> </w:t>
            </w:r>
            <w:r>
              <w:rPr>
                <w:sz w:val="22"/>
              </w:rPr>
              <w:t>line</w:t>
            </w:r>
            <w:r>
              <w:rPr>
                <w:spacing w:val="-3"/>
                <w:sz w:val="22"/>
              </w:rPr>
              <w:t> </w:t>
            </w:r>
            <w:r>
              <w:rPr>
                <w:sz w:val="22"/>
              </w:rPr>
              <w:t>with</w:t>
            </w:r>
            <w:r>
              <w:rPr>
                <w:spacing w:val="-4"/>
                <w:sz w:val="22"/>
              </w:rPr>
              <w:t> </w:t>
            </w:r>
            <w:r>
              <w:rPr>
                <w:sz w:val="22"/>
              </w:rPr>
              <w:t>SU priorities and OfS requirements around voter registration.</w:t>
            </w:r>
          </w:p>
          <w:p>
            <w:pPr>
              <w:pStyle w:val="TableParagraph"/>
              <w:ind w:left="0"/>
              <w:rPr>
                <w:b/>
                <w:sz w:val="22"/>
              </w:rPr>
            </w:pPr>
          </w:p>
          <w:p>
            <w:pPr>
              <w:pStyle w:val="TableParagraph"/>
              <w:spacing w:before="1"/>
              <w:rPr>
                <w:sz w:val="22"/>
              </w:rPr>
            </w:pPr>
            <w:r>
              <w:rPr>
                <w:sz w:val="22"/>
              </w:rPr>
              <w:t>A</w:t>
            </w:r>
            <w:r>
              <w:rPr>
                <w:spacing w:val="-4"/>
                <w:sz w:val="22"/>
              </w:rPr>
              <w:t> </w:t>
            </w:r>
            <w:r>
              <w:rPr>
                <w:sz w:val="22"/>
              </w:rPr>
              <w:t>Managing</w:t>
            </w:r>
            <w:r>
              <w:rPr>
                <w:spacing w:val="-4"/>
                <w:sz w:val="22"/>
              </w:rPr>
              <w:t> </w:t>
            </w:r>
            <w:r>
              <w:rPr>
                <w:sz w:val="22"/>
              </w:rPr>
              <w:t>Director</w:t>
            </w:r>
            <w:r>
              <w:rPr>
                <w:spacing w:val="-4"/>
                <w:sz w:val="22"/>
              </w:rPr>
              <w:t> </w:t>
            </w:r>
            <w:r>
              <w:rPr>
                <w:sz w:val="22"/>
              </w:rPr>
              <w:t>had</w:t>
            </w:r>
            <w:r>
              <w:rPr>
                <w:spacing w:val="-4"/>
                <w:sz w:val="22"/>
              </w:rPr>
              <w:t> </w:t>
            </w:r>
            <w:r>
              <w:rPr>
                <w:sz w:val="22"/>
              </w:rPr>
              <w:t>been</w:t>
            </w:r>
            <w:r>
              <w:rPr>
                <w:spacing w:val="-4"/>
                <w:sz w:val="22"/>
              </w:rPr>
              <w:t> </w:t>
            </w:r>
            <w:r>
              <w:rPr>
                <w:sz w:val="22"/>
              </w:rPr>
              <w:t>appointed</w:t>
            </w:r>
            <w:r>
              <w:rPr>
                <w:spacing w:val="-4"/>
                <w:sz w:val="22"/>
              </w:rPr>
              <w:t> </w:t>
            </w:r>
            <w:r>
              <w:rPr>
                <w:sz w:val="22"/>
              </w:rPr>
              <w:t>and</w:t>
            </w:r>
            <w:r>
              <w:rPr>
                <w:spacing w:val="-4"/>
                <w:sz w:val="22"/>
              </w:rPr>
              <w:t> </w:t>
            </w:r>
            <w:r>
              <w:rPr>
                <w:sz w:val="22"/>
              </w:rPr>
              <w:t>would</w:t>
            </w:r>
            <w:r>
              <w:rPr>
                <w:spacing w:val="-4"/>
                <w:sz w:val="22"/>
              </w:rPr>
              <w:t> </w:t>
            </w:r>
            <w:r>
              <w:rPr>
                <w:sz w:val="22"/>
              </w:rPr>
              <w:t>begin</w:t>
            </w:r>
            <w:r>
              <w:rPr>
                <w:spacing w:val="-4"/>
                <w:sz w:val="22"/>
              </w:rPr>
              <w:t> </w:t>
            </w:r>
            <w:r>
              <w:rPr>
                <w:sz w:val="22"/>
              </w:rPr>
              <w:t>the</w:t>
            </w:r>
            <w:r>
              <w:rPr>
                <w:spacing w:val="-4"/>
                <w:sz w:val="22"/>
              </w:rPr>
              <w:t> </w:t>
            </w:r>
            <w:r>
              <w:rPr>
                <w:sz w:val="22"/>
              </w:rPr>
              <w:t>role</w:t>
            </w:r>
            <w:r>
              <w:rPr>
                <w:spacing w:val="-4"/>
                <w:sz w:val="22"/>
              </w:rPr>
              <w:t> </w:t>
            </w:r>
            <w:r>
              <w:rPr>
                <w:sz w:val="22"/>
              </w:rPr>
              <w:t>in</w:t>
            </w:r>
            <w:r>
              <w:rPr>
                <w:spacing w:val="-4"/>
                <w:sz w:val="22"/>
              </w:rPr>
              <w:t> </w:t>
            </w:r>
            <w:r>
              <w:rPr>
                <w:sz w:val="22"/>
              </w:rPr>
              <w:t>the</w:t>
            </w:r>
            <w:r>
              <w:rPr>
                <w:spacing w:val="-4"/>
                <w:sz w:val="22"/>
              </w:rPr>
              <w:t> </w:t>
            </w:r>
            <w:r>
              <w:rPr>
                <w:sz w:val="22"/>
              </w:rPr>
              <w:t>new year, leading on the SU development plan. The Council commended the SU</w:t>
            </w:r>
          </w:p>
          <w:p>
            <w:pPr>
              <w:pStyle w:val="TableParagraph"/>
              <w:spacing w:line="232" w:lineRule="exact"/>
              <w:rPr>
                <w:sz w:val="22"/>
              </w:rPr>
            </w:pPr>
            <w:r>
              <w:rPr>
                <w:sz w:val="22"/>
              </w:rPr>
              <w:t>on</w:t>
            </w:r>
            <w:r>
              <w:rPr>
                <w:spacing w:val="-5"/>
                <w:sz w:val="22"/>
              </w:rPr>
              <w:t> </w:t>
            </w:r>
            <w:r>
              <w:rPr>
                <w:sz w:val="22"/>
              </w:rPr>
              <w:t>a</w:t>
            </w:r>
            <w:r>
              <w:rPr>
                <w:spacing w:val="-5"/>
                <w:sz w:val="22"/>
              </w:rPr>
              <w:t> </w:t>
            </w:r>
            <w:r>
              <w:rPr>
                <w:sz w:val="22"/>
              </w:rPr>
              <w:t>successful</w:t>
            </w:r>
            <w:r>
              <w:rPr>
                <w:spacing w:val="-5"/>
                <w:sz w:val="22"/>
              </w:rPr>
              <w:t> </w:t>
            </w:r>
            <w:r>
              <w:rPr>
                <w:sz w:val="22"/>
              </w:rPr>
              <w:t>round</w:t>
            </w:r>
            <w:r>
              <w:rPr>
                <w:spacing w:val="-4"/>
                <w:sz w:val="22"/>
              </w:rPr>
              <w:t> </w:t>
            </w:r>
            <w:r>
              <w:rPr>
                <w:sz w:val="22"/>
              </w:rPr>
              <w:t>of</w:t>
            </w:r>
            <w:r>
              <w:rPr>
                <w:spacing w:val="-6"/>
                <w:sz w:val="22"/>
              </w:rPr>
              <w:t> </w:t>
            </w:r>
            <w:r>
              <w:rPr>
                <w:spacing w:val="-2"/>
                <w:sz w:val="22"/>
              </w:rPr>
              <w:t>recruitment.</w:t>
            </w:r>
          </w:p>
        </w:tc>
      </w:tr>
    </w:tbl>
    <w:p>
      <w:pPr>
        <w:pStyle w:val="BodyText"/>
        <w:spacing w:before="24" w:after="1"/>
        <w:rPr>
          <w:b/>
          <w:sz w:val="20"/>
        </w:rPr>
      </w:pP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69"/>
        <w:gridCol w:w="8828"/>
      </w:tblGrid>
      <w:tr>
        <w:trPr>
          <w:trHeight w:val="256" w:hRule="atLeast"/>
        </w:trPr>
        <w:tc>
          <w:tcPr>
            <w:tcW w:w="669" w:type="dxa"/>
            <w:shd w:val="clear" w:color="auto" w:fill="D9D9D9"/>
          </w:tcPr>
          <w:p>
            <w:pPr>
              <w:pStyle w:val="TableParagraph"/>
              <w:ind w:left="0"/>
              <w:rPr>
                <w:rFonts w:ascii="Times New Roman"/>
                <w:sz w:val="18"/>
              </w:rPr>
            </w:pPr>
          </w:p>
        </w:tc>
        <w:tc>
          <w:tcPr>
            <w:tcW w:w="8828" w:type="dxa"/>
            <w:shd w:val="clear" w:color="auto" w:fill="D9D9D9"/>
          </w:tcPr>
          <w:p>
            <w:pPr>
              <w:pStyle w:val="TableParagraph"/>
              <w:spacing w:line="237" w:lineRule="exact"/>
              <w:ind w:left="0" w:right="669"/>
              <w:jc w:val="center"/>
              <w:rPr>
                <w:b/>
                <w:sz w:val="22"/>
              </w:rPr>
            </w:pPr>
            <w:r>
              <w:rPr>
                <w:b/>
                <w:sz w:val="22"/>
              </w:rPr>
              <w:t>PART</w:t>
            </w:r>
            <w:r>
              <w:rPr>
                <w:b/>
                <w:spacing w:val="-8"/>
                <w:sz w:val="22"/>
              </w:rPr>
              <w:t> </w:t>
            </w:r>
            <w:r>
              <w:rPr>
                <w:b/>
                <w:spacing w:val="-5"/>
                <w:sz w:val="22"/>
              </w:rPr>
              <w:t>II</w:t>
            </w:r>
          </w:p>
        </w:tc>
      </w:tr>
      <w:tr>
        <w:trPr>
          <w:trHeight w:val="664" w:hRule="atLeast"/>
        </w:trPr>
        <w:tc>
          <w:tcPr>
            <w:tcW w:w="669" w:type="dxa"/>
          </w:tcPr>
          <w:p>
            <w:pPr>
              <w:pStyle w:val="TableParagraph"/>
              <w:spacing w:before="103"/>
              <w:ind w:left="0"/>
              <w:rPr>
                <w:b/>
                <w:sz w:val="22"/>
              </w:rPr>
            </w:pPr>
          </w:p>
          <w:p>
            <w:pPr>
              <w:pStyle w:val="TableParagraph"/>
              <w:ind w:left="106"/>
              <w:rPr>
                <w:b/>
                <w:sz w:val="22"/>
              </w:rPr>
            </w:pPr>
            <w:r>
              <w:rPr>
                <w:b/>
                <w:spacing w:val="-5"/>
                <w:sz w:val="22"/>
              </w:rPr>
              <w:t>5.</w:t>
            </w:r>
          </w:p>
        </w:tc>
        <w:tc>
          <w:tcPr>
            <w:tcW w:w="8828" w:type="dxa"/>
          </w:tcPr>
          <w:p>
            <w:pPr>
              <w:pStyle w:val="TableParagraph"/>
              <w:spacing w:before="103"/>
              <w:ind w:left="0"/>
              <w:rPr>
                <w:b/>
                <w:sz w:val="22"/>
              </w:rPr>
            </w:pPr>
          </w:p>
          <w:p>
            <w:pPr>
              <w:pStyle w:val="TableParagraph"/>
              <w:ind w:left="257"/>
              <w:rPr>
                <w:b/>
                <w:sz w:val="22"/>
              </w:rPr>
            </w:pPr>
            <w:r>
              <w:rPr>
                <w:b/>
                <w:sz w:val="22"/>
              </w:rPr>
              <w:t>CHAIR’S</w:t>
            </w:r>
            <w:r>
              <w:rPr>
                <w:b/>
                <w:spacing w:val="-11"/>
                <w:sz w:val="22"/>
              </w:rPr>
              <w:t> </w:t>
            </w:r>
            <w:r>
              <w:rPr>
                <w:b/>
                <w:sz w:val="22"/>
              </w:rPr>
              <w:t>COMMENTS</w:t>
            </w:r>
            <w:r>
              <w:rPr>
                <w:b/>
                <w:spacing w:val="-11"/>
                <w:sz w:val="22"/>
              </w:rPr>
              <w:t> </w:t>
            </w:r>
            <w:r>
              <w:rPr>
                <w:b/>
                <w:sz w:val="22"/>
              </w:rPr>
              <w:t>AND</w:t>
            </w:r>
            <w:r>
              <w:rPr>
                <w:b/>
                <w:spacing w:val="-10"/>
                <w:sz w:val="22"/>
              </w:rPr>
              <w:t> </w:t>
            </w:r>
            <w:r>
              <w:rPr>
                <w:b/>
                <w:sz w:val="22"/>
              </w:rPr>
              <w:t>ANY</w:t>
            </w:r>
            <w:r>
              <w:rPr>
                <w:b/>
                <w:spacing w:val="-10"/>
                <w:sz w:val="22"/>
              </w:rPr>
              <w:t> </w:t>
            </w:r>
            <w:r>
              <w:rPr>
                <w:b/>
                <w:sz w:val="22"/>
              </w:rPr>
              <w:t>OTHER</w:t>
            </w:r>
            <w:r>
              <w:rPr>
                <w:b/>
                <w:spacing w:val="-11"/>
                <w:sz w:val="22"/>
              </w:rPr>
              <w:t> </w:t>
            </w:r>
            <w:r>
              <w:rPr>
                <w:b/>
                <w:sz w:val="22"/>
              </w:rPr>
              <w:t>BUSINESS</w:t>
            </w:r>
            <w:r>
              <w:rPr>
                <w:b/>
                <w:spacing w:val="-11"/>
                <w:sz w:val="22"/>
              </w:rPr>
              <w:t> </w:t>
            </w:r>
            <w:r>
              <w:rPr>
                <w:b/>
                <w:spacing w:val="-2"/>
                <w:sz w:val="22"/>
              </w:rPr>
              <w:t>MATTERS</w:t>
            </w:r>
          </w:p>
        </w:tc>
      </w:tr>
      <w:tr>
        <w:trPr>
          <w:trHeight w:val="1313" w:hRule="atLeast"/>
        </w:trPr>
        <w:tc>
          <w:tcPr>
            <w:tcW w:w="669" w:type="dxa"/>
          </w:tcPr>
          <w:p>
            <w:pPr>
              <w:pStyle w:val="TableParagraph"/>
              <w:spacing w:before="47"/>
              <w:ind w:left="106"/>
              <w:rPr>
                <w:b/>
                <w:sz w:val="22"/>
              </w:rPr>
            </w:pPr>
            <w:r>
              <w:rPr>
                <w:b/>
                <w:spacing w:val="-5"/>
                <w:sz w:val="22"/>
              </w:rPr>
              <w:t>5.1</w:t>
            </w:r>
          </w:p>
        </w:tc>
        <w:tc>
          <w:tcPr>
            <w:tcW w:w="8828" w:type="dxa"/>
          </w:tcPr>
          <w:p>
            <w:pPr>
              <w:pStyle w:val="TableParagraph"/>
              <w:spacing w:before="47"/>
              <w:ind w:left="257"/>
              <w:rPr>
                <w:b/>
                <w:sz w:val="22"/>
              </w:rPr>
            </w:pPr>
            <w:r>
              <w:rPr>
                <w:b/>
                <w:sz w:val="22"/>
              </w:rPr>
              <w:t>Chair’s</w:t>
            </w:r>
            <w:r>
              <w:rPr>
                <w:b/>
                <w:spacing w:val="-10"/>
                <w:sz w:val="22"/>
              </w:rPr>
              <w:t> </w:t>
            </w:r>
            <w:r>
              <w:rPr>
                <w:b/>
                <w:spacing w:val="-2"/>
                <w:sz w:val="22"/>
              </w:rPr>
              <w:t>update</w:t>
            </w:r>
          </w:p>
          <w:p>
            <w:pPr>
              <w:pStyle w:val="TableParagraph"/>
              <w:spacing w:line="250" w:lineRule="atLeast"/>
              <w:ind w:left="257" w:right="825"/>
              <w:rPr>
                <w:sz w:val="22"/>
              </w:rPr>
            </w:pPr>
            <w:r>
              <w:rPr>
                <w:sz w:val="22"/>
              </w:rPr>
              <w:t>The Chair noted that the Committee of University Chairs had held its second conference,</w:t>
            </w:r>
            <w:r>
              <w:rPr>
                <w:spacing w:val="-5"/>
                <w:sz w:val="22"/>
              </w:rPr>
              <w:t> </w:t>
            </w:r>
            <w:r>
              <w:rPr>
                <w:sz w:val="22"/>
              </w:rPr>
              <w:t>where</w:t>
            </w:r>
            <w:r>
              <w:rPr>
                <w:spacing w:val="-4"/>
                <w:sz w:val="22"/>
              </w:rPr>
              <w:t> </w:t>
            </w:r>
            <w:r>
              <w:rPr>
                <w:sz w:val="22"/>
              </w:rPr>
              <w:t>Robert</w:t>
            </w:r>
            <w:r>
              <w:rPr>
                <w:spacing w:val="-4"/>
                <w:sz w:val="22"/>
              </w:rPr>
              <w:t> </w:t>
            </w:r>
            <w:r>
              <w:rPr>
                <w:sz w:val="22"/>
              </w:rPr>
              <w:t>Halfon,</w:t>
            </w:r>
            <w:r>
              <w:rPr>
                <w:spacing w:val="-4"/>
                <w:sz w:val="22"/>
              </w:rPr>
              <w:t> </w:t>
            </w:r>
            <w:r>
              <w:rPr>
                <w:sz w:val="22"/>
              </w:rPr>
              <w:t>Minister</w:t>
            </w:r>
            <w:r>
              <w:rPr>
                <w:spacing w:val="-4"/>
                <w:sz w:val="22"/>
              </w:rPr>
              <w:t> </w:t>
            </w:r>
            <w:r>
              <w:rPr>
                <w:sz w:val="22"/>
              </w:rPr>
              <w:t>of</w:t>
            </w:r>
            <w:r>
              <w:rPr>
                <w:spacing w:val="-4"/>
                <w:sz w:val="22"/>
              </w:rPr>
              <w:t> </w:t>
            </w:r>
            <w:r>
              <w:rPr>
                <w:sz w:val="22"/>
              </w:rPr>
              <w:t>State</w:t>
            </w:r>
            <w:r>
              <w:rPr>
                <w:spacing w:val="-4"/>
                <w:sz w:val="22"/>
              </w:rPr>
              <w:t> </w:t>
            </w:r>
            <w:r>
              <w:rPr>
                <w:sz w:val="22"/>
              </w:rPr>
              <w:t>for</w:t>
            </w:r>
            <w:r>
              <w:rPr>
                <w:spacing w:val="-4"/>
                <w:sz w:val="22"/>
              </w:rPr>
              <w:t> </w:t>
            </w:r>
            <w:r>
              <w:rPr>
                <w:sz w:val="22"/>
              </w:rPr>
              <w:t>Education,</w:t>
            </w:r>
            <w:r>
              <w:rPr>
                <w:spacing w:val="-4"/>
                <w:sz w:val="22"/>
              </w:rPr>
              <w:t> </w:t>
            </w:r>
            <w:r>
              <w:rPr>
                <w:sz w:val="22"/>
              </w:rPr>
              <w:t>focused</w:t>
            </w:r>
            <w:r>
              <w:rPr>
                <w:spacing w:val="-4"/>
                <w:sz w:val="22"/>
              </w:rPr>
              <w:t> </w:t>
            </w:r>
            <w:r>
              <w:rPr>
                <w:sz w:val="22"/>
              </w:rPr>
              <w:t>on Lifelong Learning, and it was reported that OfS had recently raised with the CUC its concerns around sexual harassment on campuses.</w:t>
            </w:r>
          </w:p>
        </w:tc>
      </w:tr>
    </w:tbl>
    <w:p>
      <w:pPr>
        <w:pStyle w:val="BodyText"/>
        <w:spacing w:before="31"/>
        <w:rPr>
          <w:b/>
          <w:sz w:val="20"/>
        </w:rPr>
      </w:pPr>
    </w:p>
    <w:tbl>
      <w:tblPr>
        <w:tblW w:w="0" w:type="auto"/>
        <w:jc w:val="left"/>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13"/>
        <w:gridCol w:w="7019"/>
      </w:tblGrid>
      <w:tr>
        <w:trPr>
          <w:trHeight w:val="272" w:hRule="atLeast"/>
        </w:trPr>
        <w:tc>
          <w:tcPr>
            <w:tcW w:w="613" w:type="dxa"/>
          </w:tcPr>
          <w:p>
            <w:pPr>
              <w:pStyle w:val="TableParagraph"/>
              <w:spacing w:line="245" w:lineRule="exact"/>
              <w:ind w:left="50"/>
              <w:rPr>
                <w:b/>
                <w:sz w:val="22"/>
              </w:rPr>
            </w:pPr>
            <w:r>
              <w:rPr>
                <w:b/>
                <w:spacing w:val="-5"/>
                <w:sz w:val="22"/>
              </w:rPr>
              <w:t>5.2</w:t>
            </w:r>
          </w:p>
        </w:tc>
        <w:tc>
          <w:tcPr>
            <w:tcW w:w="7019" w:type="dxa"/>
          </w:tcPr>
          <w:p>
            <w:pPr>
              <w:pStyle w:val="TableParagraph"/>
              <w:spacing w:line="245" w:lineRule="exact"/>
              <w:rPr>
                <w:b/>
                <w:sz w:val="22"/>
              </w:rPr>
            </w:pPr>
            <w:r>
              <w:rPr>
                <w:b/>
                <w:sz w:val="22"/>
              </w:rPr>
              <w:t>Any</w:t>
            </w:r>
            <w:r>
              <w:rPr>
                <w:b/>
                <w:spacing w:val="-7"/>
                <w:sz w:val="22"/>
              </w:rPr>
              <w:t> </w:t>
            </w:r>
            <w:r>
              <w:rPr>
                <w:b/>
                <w:sz w:val="22"/>
              </w:rPr>
              <w:t>other</w:t>
            </w:r>
            <w:r>
              <w:rPr>
                <w:b/>
                <w:spacing w:val="-8"/>
                <w:sz w:val="22"/>
              </w:rPr>
              <w:t> </w:t>
            </w:r>
            <w:r>
              <w:rPr>
                <w:b/>
                <w:sz w:val="22"/>
              </w:rPr>
              <w:t>business</w:t>
            </w:r>
            <w:r>
              <w:rPr>
                <w:b/>
                <w:spacing w:val="-7"/>
                <w:sz w:val="22"/>
              </w:rPr>
              <w:t> </w:t>
            </w:r>
            <w:r>
              <w:rPr>
                <w:b/>
                <w:spacing w:val="-2"/>
                <w:sz w:val="22"/>
              </w:rPr>
              <w:t>requests</w:t>
            </w:r>
          </w:p>
        </w:tc>
      </w:tr>
      <w:tr>
        <w:trPr>
          <w:trHeight w:val="426" w:hRule="atLeast"/>
        </w:trPr>
        <w:tc>
          <w:tcPr>
            <w:tcW w:w="613" w:type="dxa"/>
          </w:tcPr>
          <w:p>
            <w:pPr>
              <w:pStyle w:val="TableParagraph"/>
              <w:ind w:left="0"/>
              <w:rPr>
                <w:rFonts w:ascii="Times New Roman"/>
                <w:sz w:val="20"/>
              </w:rPr>
            </w:pPr>
          </w:p>
        </w:tc>
        <w:tc>
          <w:tcPr>
            <w:tcW w:w="7019" w:type="dxa"/>
          </w:tcPr>
          <w:p>
            <w:pPr>
              <w:pStyle w:val="TableParagraph"/>
              <w:spacing w:before="19"/>
              <w:rPr>
                <w:sz w:val="22"/>
              </w:rPr>
            </w:pPr>
            <w:r>
              <w:rPr>
                <w:sz w:val="22"/>
              </w:rPr>
              <w:t>There</w:t>
            </w:r>
            <w:r>
              <w:rPr>
                <w:spacing w:val="-6"/>
                <w:sz w:val="22"/>
              </w:rPr>
              <w:t> </w:t>
            </w:r>
            <w:r>
              <w:rPr>
                <w:sz w:val="22"/>
              </w:rPr>
              <w:t>were</w:t>
            </w:r>
            <w:r>
              <w:rPr>
                <w:spacing w:val="-6"/>
                <w:sz w:val="22"/>
              </w:rPr>
              <w:t> </w:t>
            </w:r>
            <w:r>
              <w:rPr>
                <w:sz w:val="22"/>
              </w:rPr>
              <w:t>no</w:t>
            </w:r>
            <w:r>
              <w:rPr>
                <w:spacing w:val="-6"/>
                <w:sz w:val="22"/>
              </w:rPr>
              <w:t> </w:t>
            </w:r>
            <w:r>
              <w:rPr>
                <w:sz w:val="22"/>
              </w:rPr>
              <w:t>other</w:t>
            </w:r>
            <w:r>
              <w:rPr>
                <w:spacing w:val="-5"/>
                <w:sz w:val="22"/>
              </w:rPr>
              <w:t> </w:t>
            </w:r>
            <w:r>
              <w:rPr>
                <w:sz w:val="22"/>
              </w:rPr>
              <w:t>business</w:t>
            </w:r>
            <w:r>
              <w:rPr>
                <w:spacing w:val="-6"/>
                <w:sz w:val="22"/>
              </w:rPr>
              <w:t> </w:t>
            </w:r>
            <w:r>
              <w:rPr>
                <w:spacing w:val="-2"/>
                <w:sz w:val="22"/>
              </w:rPr>
              <w:t>requests</w:t>
            </w:r>
          </w:p>
        </w:tc>
      </w:tr>
      <w:tr>
        <w:trPr>
          <w:trHeight w:val="476" w:hRule="atLeast"/>
        </w:trPr>
        <w:tc>
          <w:tcPr>
            <w:tcW w:w="613" w:type="dxa"/>
          </w:tcPr>
          <w:p>
            <w:pPr>
              <w:pStyle w:val="TableParagraph"/>
              <w:spacing w:before="146"/>
              <w:ind w:left="50"/>
              <w:rPr>
                <w:b/>
                <w:sz w:val="22"/>
              </w:rPr>
            </w:pPr>
            <w:r>
              <w:rPr>
                <w:b/>
                <w:spacing w:val="-5"/>
                <w:sz w:val="22"/>
              </w:rPr>
              <w:t>6.</w:t>
            </w:r>
          </w:p>
        </w:tc>
        <w:tc>
          <w:tcPr>
            <w:tcW w:w="7019" w:type="dxa"/>
          </w:tcPr>
          <w:p>
            <w:pPr>
              <w:pStyle w:val="TableParagraph"/>
              <w:spacing w:before="146"/>
              <w:rPr>
                <w:b/>
                <w:sz w:val="22"/>
              </w:rPr>
            </w:pPr>
            <w:r>
              <w:rPr>
                <w:b/>
                <w:sz w:val="22"/>
              </w:rPr>
              <w:t>GOVERNANCE</w:t>
            </w:r>
            <w:r>
              <w:rPr>
                <w:b/>
                <w:spacing w:val="-13"/>
                <w:sz w:val="22"/>
              </w:rPr>
              <w:t> </w:t>
            </w:r>
            <w:r>
              <w:rPr>
                <w:b/>
                <w:sz w:val="22"/>
              </w:rPr>
              <w:t>AND</w:t>
            </w:r>
            <w:r>
              <w:rPr>
                <w:b/>
                <w:spacing w:val="-13"/>
                <w:sz w:val="22"/>
              </w:rPr>
              <w:t> </w:t>
            </w:r>
            <w:r>
              <w:rPr>
                <w:b/>
                <w:sz w:val="22"/>
              </w:rPr>
              <w:t>ASSURANCE</w:t>
            </w:r>
            <w:r>
              <w:rPr>
                <w:b/>
                <w:spacing w:val="-13"/>
                <w:sz w:val="22"/>
              </w:rPr>
              <w:t> </w:t>
            </w:r>
            <w:r>
              <w:rPr>
                <w:b/>
                <w:spacing w:val="-2"/>
                <w:sz w:val="22"/>
              </w:rPr>
              <w:t>MATTERS</w:t>
            </w:r>
          </w:p>
        </w:tc>
      </w:tr>
      <w:tr>
        <w:trPr>
          <w:trHeight w:val="327" w:hRule="atLeast"/>
        </w:trPr>
        <w:tc>
          <w:tcPr>
            <w:tcW w:w="613" w:type="dxa"/>
          </w:tcPr>
          <w:p>
            <w:pPr>
              <w:pStyle w:val="TableParagraph"/>
              <w:spacing w:line="237" w:lineRule="exact" w:before="70"/>
              <w:ind w:left="50"/>
              <w:rPr>
                <w:b/>
                <w:sz w:val="22"/>
              </w:rPr>
            </w:pPr>
            <w:r>
              <w:rPr>
                <w:b/>
                <w:spacing w:val="-5"/>
                <w:sz w:val="22"/>
              </w:rPr>
              <w:t>6.1</w:t>
            </w:r>
          </w:p>
        </w:tc>
        <w:tc>
          <w:tcPr>
            <w:tcW w:w="7019" w:type="dxa"/>
          </w:tcPr>
          <w:p>
            <w:pPr>
              <w:pStyle w:val="TableParagraph"/>
              <w:spacing w:line="237" w:lineRule="exact" w:before="70"/>
              <w:rPr>
                <w:b/>
                <w:sz w:val="22"/>
              </w:rPr>
            </w:pPr>
            <w:r>
              <w:rPr>
                <w:b/>
                <w:sz w:val="22"/>
              </w:rPr>
              <w:t>Private</w:t>
            </w:r>
            <w:r>
              <w:rPr>
                <w:b/>
                <w:spacing w:val="-7"/>
                <w:sz w:val="22"/>
              </w:rPr>
              <w:t> </w:t>
            </w:r>
            <w:r>
              <w:rPr>
                <w:b/>
                <w:sz w:val="22"/>
              </w:rPr>
              <w:t>session</w:t>
            </w:r>
            <w:r>
              <w:rPr>
                <w:b/>
                <w:spacing w:val="-7"/>
                <w:sz w:val="22"/>
              </w:rPr>
              <w:t> </w:t>
            </w:r>
            <w:r>
              <w:rPr>
                <w:b/>
                <w:sz w:val="22"/>
              </w:rPr>
              <w:t>of</w:t>
            </w:r>
            <w:r>
              <w:rPr>
                <w:b/>
                <w:spacing w:val="-6"/>
                <w:sz w:val="22"/>
              </w:rPr>
              <w:t> </w:t>
            </w:r>
            <w:r>
              <w:rPr>
                <w:b/>
                <w:spacing w:val="-2"/>
                <w:sz w:val="22"/>
              </w:rPr>
              <w:t>Council</w:t>
            </w:r>
          </w:p>
        </w:tc>
      </w:tr>
      <w:tr>
        <w:trPr>
          <w:trHeight w:val="331" w:hRule="atLeast"/>
        </w:trPr>
        <w:tc>
          <w:tcPr>
            <w:tcW w:w="613" w:type="dxa"/>
          </w:tcPr>
          <w:p>
            <w:pPr>
              <w:pStyle w:val="TableParagraph"/>
              <w:ind w:left="0"/>
              <w:rPr>
                <w:rFonts w:ascii="Times New Roman"/>
                <w:sz w:val="20"/>
              </w:rPr>
            </w:pPr>
          </w:p>
        </w:tc>
        <w:tc>
          <w:tcPr>
            <w:tcW w:w="7019" w:type="dxa"/>
          </w:tcPr>
          <w:p>
            <w:pPr>
              <w:pStyle w:val="TableParagraph"/>
              <w:spacing w:line="249" w:lineRule="exact"/>
              <w:rPr>
                <w:sz w:val="22"/>
              </w:rPr>
            </w:pPr>
            <w:r>
              <w:rPr>
                <w:sz w:val="22"/>
              </w:rPr>
              <w:t>Council</w:t>
            </w:r>
            <w:r>
              <w:rPr>
                <w:spacing w:val="-6"/>
                <w:sz w:val="22"/>
              </w:rPr>
              <w:t> </w:t>
            </w:r>
            <w:r>
              <w:rPr>
                <w:sz w:val="22"/>
              </w:rPr>
              <w:t>received</w:t>
            </w:r>
            <w:r>
              <w:rPr>
                <w:spacing w:val="-5"/>
                <w:sz w:val="22"/>
              </w:rPr>
              <w:t> </w:t>
            </w:r>
            <w:r>
              <w:rPr>
                <w:sz w:val="22"/>
              </w:rPr>
              <w:t>the</w:t>
            </w:r>
            <w:r>
              <w:rPr>
                <w:spacing w:val="-5"/>
                <w:sz w:val="22"/>
              </w:rPr>
              <w:t> </w:t>
            </w:r>
            <w:r>
              <w:rPr>
                <w:sz w:val="22"/>
              </w:rPr>
              <w:t>note</w:t>
            </w:r>
            <w:r>
              <w:rPr>
                <w:spacing w:val="-5"/>
                <w:sz w:val="22"/>
              </w:rPr>
              <w:t> </w:t>
            </w:r>
            <w:r>
              <w:rPr>
                <w:sz w:val="22"/>
              </w:rPr>
              <w:t>of</w:t>
            </w:r>
            <w:r>
              <w:rPr>
                <w:spacing w:val="-6"/>
                <w:sz w:val="22"/>
              </w:rPr>
              <w:t> </w:t>
            </w:r>
            <w:r>
              <w:rPr>
                <w:sz w:val="22"/>
              </w:rPr>
              <w:t>the</w:t>
            </w:r>
            <w:r>
              <w:rPr>
                <w:spacing w:val="-5"/>
                <w:sz w:val="22"/>
              </w:rPr>
              <w:t> </w:t>
            </w:r>
            <w:r>
              <w:rPr>
                <w:sz w:val="22"/>
              </w:rPr>
              <w:t>meeting</w:t>
            </w:r>
            <w:r>
              <w:rPr>
                <w:spacing w:val="-5"/>
                <w:sz w:val="22"/>
              </w:rPr>
              <w:t> </w:t>
            </w:r>
            <w:r>
              <w:rPr>
                <w:sz w:val="22"/>
              </w:rPr>
              <w:t>held</w:t>
            </w:r>
            <w:r>
              <w:rPr>
                <w:spacing w:val="-5"/>
                <w:sz w:val="22"/>
              </w:rPr>
              <w:t> </w:t>
            </w:r>
            <w:r>
              <w:rPr>
                <w:sz w:val="22"/>
              </w:rPr>
              <w:t>on</w:t>
            </w:r>
            <w:r>
              <w:rPr>
                <w:spacing w:val="-6"/>
                <w:sz w:val="22"/>
              </w:rPr>
              <w:t> </w:t>
            </w:r>
            <w:r>
              <w:rPr>
                <w:sz w:val="22"/>
              </w:rPr>
              <w:t>6</w:t>
            </w:r>
            <w:r>
              <w:rPr>
                <w:spacing w:val="-5"/>
                <w:sz w:val="22"/>
              </w:rPr>
              <w:t> </w:t>
            </w:r>
            <w:r>
              <w:rPr>
                <w:sz w:val="22"/>
              </w:rPr>
              <w:t>October</w:t>
            </w:r>
            <w:r>
              <w:rPr>
                <w:spacing w:val="-5"/>
                <w:sz w:val="22"/>
              </w:rPr>
              <w:t> </w:t>
            </w:r>
            <w:r>
              <w:rPr>
                <w:spacing w:val="-4"/>
                <w:sz w:val="22"/>
              </w:rPr>
              <w:t>2023</w:t>
            </w:r>
          </w:p>
        </w:tc>
      </w:tr>
      <w:tr>
        <w:trPr>
          <w:trHeight w:val="354" w:hRule="atLeast"/>
        </w:trPr>
        <w:tc>
          <w:tcPr>
            <w:tcW w:w="613" w:type="dxa"/>
          </w:tcPr>
          <w:p>
            <w:pPr>
              <w:pStyle w:val="TableParagraph"/>
              <w:spacing w:before="74"/>
              <w:ind w:left="50"/>
              <w:rPr>
                <w:b/>
                <w:sz w:val="22"/>
              </w:rPr>
            </w:pPr>
            <w:r>
              <w:rPr>
                <w:b/>
                <w:spacing w:val="-5"/>
                <w:sz w:val="22"/>
              </w:rPr>
              <w:t>6.2</w:t>
            </w:r>
          </w:p>
        </w:tc>
        <w:tc>
          <w:tcPr>
            <w:tcW w:w="7019" w:type="dxa"/>
          </w:tcPr>
          <w:p>
            <w:pPr>
              <w:pStyle w:val="TableParagraph"/>
              <w:spacing w:before="74"/>
              <w:rPr>
                <w:b/>
                <w:sz w:val="22"/>
              </w:rPr>
            </w:pPr>
            <w:r>
              <w:rPr>
                <w:b/>
                <w:sz w:val="22"/>
              </w:rPr>
              <w:t>Prevent</w:t>
            </w:r>
            <w:r>
              <w:rPr>
                <w:b/>
                <w:spacing w:val="-10"/>
                <w:sz w:val="22"/>
              </w:rPr>
              <w:t> </w:t>
            </w:r>
            <w:r>
              <w:rPr>
                <w:b/>
                <w:sz w:val="22"/>
              </w:rPr>
              <w:t>monitoring</w:t>
            </w:r>
            <w:r>
              <w:rPr>
                <w:b/>
                <w:spacing w:val="-9"/>
                <w:sz w:val="22"/>
              </w:rPr>
              <w:t> </w:t>
            </w:r>
            <w:r>
              <w:rPr>
                <w:b/>
                <w:sz w:val="22"/>
              </w:rPr>
              <w:t>report</w:t>
            </w:r>
            <w:r>
              <w:rPr>
                <w:b/>
                <w:spacing w:val="-10"/>
                <w:sz w:val="22"/>
              </w:rPr>
              <w:t> </w:t>
            </w:r>
            <w:r>
              <w:rPr>
                <w:b/>
                <w:sz w:val="22"/>
              </w:rPr>
              <w:t>and</w:t>
            </w:r>
            <w:r>
              <w:rPr>
                <w:b/>
                <w:spacing w:val="-9"/>
                <w:sz w:val="22"/>
              </w:rPr>
              <w:t> </w:t>
            </w:r>
            <w:r>
              <w:rPr>
                <w:b/>
                <w:sz w:val="22"/>
              </w:rPr>
              <w:t>annual</w:t>
            </w:r>
            <w:r>
              <w:rPr>
                <w:b/>
                <w:spacing w:val="-10"/>
                <w:sz w:val="22"/>
              </w:rPr>
              <w:t> </w:t>
            </w:r>
            <w:r>
              <w:rPr>
                <w:b/>
                <w:sz w:val="22"/>
              </w:rPr>
              <w:t>accountability</w:t>
            </w:r>
            <w:r>
              <w:rPr>
                <w:b/>
                <w:spacing w:val="-9"/>
                <w:sz w:val="22"/>
              </w:rPr>
              <w:t> </w:t>
            </w:r>
            <w:r>
              <w:rPr>
                <w:b/>
                <w:spacing w:val="-2"/>
                <w:sz w:val="22"/>
              </w:rPr>
              <w:t>statement</w:t>
            </w:r>
          </w:p>
        </w:tc>
      </w:tr>
      <w:tr>
        <w:trPr>
          <w:trHeight w:val="525" w:hRule="atLeast"/>
        </w:trPr>
        <w:tc>
          <w:tcPr>
            <w:tcW w:w="613" w:type="dxa"/>
          </w:tcPr>
          <w:p>
            <w:pPr>
              <w:pStyle w:val="TableParagraph"/>
              <w:ind w:left="0"/>
              <w:rPr>
                <w:rFonts w:ascii="Times New Roman"/>
                <w:sz w:val="20"/>
              </w:rPr>
            </w:pPr>
          </w:p>
        </w:tc>
        <w:tc>
          <w:tcPr>
            <w:tcW w:w="7019" w:type="dxa"/>
          </w:tcPr>
          <w:p>
            <w:pPr>
              <w:pStyle w:val="TableParagraph"/>
              <w:spacing w:line="250" w:lineRule="atLeast"/>
              <w:rPr>
                <w:sz w:val="22"/>
              </w:rPr>
            </w:pPr>
            <w:r>
              <w:rPr>
                <w:sz w:val="22"/>
              </w:rPr>
              <w:t>The</w:t>
            </w:r>
            <w:r>
              <w:rPr>
                <w:spacing w:val="-6"/>
                <w:sz w:val="22"/>
              </w:rPr>
              <w:t> </w:t>
            </w:r>
            <w:r>
              <w:rPr>
                <w:sz w:val="22"/>
              </w:rPr>
              <w:t>Pro-Vice</w:t>
            </w:r>
            <w:r>
              <w:rPr>
                <w:spacing w:val="-6"/>
                <w:sz w:val="22"/>
              </w:rPr>
              <w:t> </w:t>
            </w:r>
            <w:r>
              <w:rPr>
                <w:sz w:val="22"/>
              </w:rPr>
              <w:t>Chancellor</w:t>
            </w:r>
            <w:r>
              <w:rPr>
                <w:spacing w:val="-6"/>
                <w:sz w:val="22"/>
              </w:rPr>
              <w:t> </w:t>
            </w:r>
            <w:r>
              <w:rPr>
                <w:sz w:val="22"/>
              </w:rPr>
              <w:t>(Student</w:t>
            </w:r>
            <w:r>
              <w:rPr>
                <w:spacing w:val="-6"/>
                <w:sz w:val="22"/>
              </w:rPr>
              <w:t> </w:t>
            </w:r>
            <w:r>
              <w:rPr>
                <w:sz w:val="22"/>
              </w:rPr>
              <w:t>Experience)</w:t>
            </w:r>
            <w:r>
              <w:rPr>
                <w:spacing w:val="-8"/>
                <w:sz w:val="22"/>
              </w:rPr>
              <w:t> </w:t>
            </w:r>
            <w:r>
              <w:rPr>
                <w:sz w:val="22"/>
              </w:rPr>
              <w:t>&amp;</w:t>
            </w:r>
            <w:r>
              <w:rPr>
                <w:spacing w:val="-6"/>
                <w:sz w:val="22"/>
              </w:rPr>
              <w:t> </w:t>
            </w:r>
            <w:r>
              <w:rPr>
                <w:sz w:val="22"/>
              </w:rPr>
              <w:t>Academic</w:t>
            </w:r>
            <w:r>
              <w:rPr>
                <w:spacing w:val="-6"/>
                <w:sz w:val="22"/>
              </w:rPr>
              <w:t> </w:t>
            </w:r>
            <w:r>
              <w:rPr>
                <w:sz w:val="22"/>
              </w:rPr>
              <w:t>Registrar introduced the report.</w:t>
            </w:r>
          </w:p>
        </w:tc>
      </w:tr>
    </w:tbl>
    <w:p>
      <w:pPr>
        <w:spacing w:after="0" w:line="250" w:lineRule="atLeast"/>
        <w:rPr>
          <w:sz w:val="22"/>
        </w:rPr>
        <w:sectPr>
          <w:pgSz w:w="11910" w:h="16840"/>
          <w:pgMar w:header="713" w:footer="751" w:top="1140" w:bottom="940" w:left="1560" w:right="640"/>
        </w:sectPr>
      </w:pPr>
    </w:p>
    <w:p>
      <w:pPr>
        <w:pStyle w:val="BodyText"/>
        <w:spacing w:before="3"/>
        <w:rPr>
          <w:b/>
          <w:sz w:val="6"/>
        </w:rPr>
      </w:pPr>
    </w:p>
    <w:tbl>
      <w:tblPr>
        <w:tblW w:w="0" w:type="auto"/>
        <w:jc w:val="left"/>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13"/>
        <w:gridCol w:w="7851"/>
      </w:tblGrid>
      <w:tr>
        <w:trPr>
          <w:trHeight w:val="1387" w:hRule="atLeast"/>
        </w:trPr>
        <w:tc>
          <w:tcPr>
            <w:tcW w:w="613" w:type="dxa"/>
          </w:tcPr>
          <w:p>
            <w:pPr>
              <w:pStyle w:val="TableParagraph"/>
              <w:ind w:left="0"/>
              <w:rPr>
                <w:rFonts w:ascii="Times New Roman"/>
                <w:sz w:val="20"/>
              </w:rPr>
            </w:pPr>
          </w:p>
        </w:tc>
        <w:tc>
          <w:tcPr>
            <w:tcW w:w="7851" w:type="dxa"/>
          </w:tcPr>
          <w:p>
            <w:pPr>
              <w:pStyle w:val="TableParagraph"/>
              <w:rPr>
                <w:sz w:val="22"/>
              </w:rPr>
            </w:pPr>
            <w:r>
              <w:rPr>
                <w:sz w:val="22"/>
              </w:rPr>
              <w:t>The</w:t>
            </w:r>
            <w:r>
              <w:rPr>
                <w:spacing w:val="-3"/>
                <w:sz w:val="22"/>
              </w:rPr>
              <w:t> </w:t>
            </w:r>
            <w:r>
              <w:rPr>
                <w:sz w:val="22"/>
              </w:rPr>
              <w:t>Chair</w:t>
            </w:r>
            <w:r>
              <w:rPr>
                <w:spacing w:val="-3"/>
                <w:sz w:val="22"/>
              </w:rPr>
              <w:t> </w:t>
            </w:r>
            <w:r>
              <w:rPr>
                <w:sz w:val="22"/>
              </w:rPr>
              <w:t>of</w:t>
            </w:r>
            <w:r>
              <w:rPr>
                <w:spacing w:val="-3"/>
                <w:sz w:val="22"/>
              </w:rPr>
              <w:t> </w:t>
            </w:r>
            <w:r>
              <w:rPr>
                <w:sz w:val="22"/>
              </w:rPr>
              <w:t>the</w:t>
            </w:r>
            <w:r>
              <w:rPr>
                <w:spacing w:val="-3"/>
                <w:sz w:val="22"/>
              </w:rPr>
              <w:t> </w:t>
            </w:r>
            <w:r>
              <w:rPr>
                <w:sz w:val="22"/>
              </w:rPr>
              <w:t>Council</w:t>
            </w:r>
            <w:r>
              <w:rPr>
                <w:spacing w:val="-4"/>
                <w:sz w:val="22"/>
              </w:rPr>
              <w:t> </w:t>
            </w:r>
            <w:r>
              <w:rPr>
                <w:sz w:val="22"/>
              </w:rPr>
              <w:t>signed</w:t>
            </w:r>
            <w:r>
              <w:rPr>
                <w:spacing w:val="-3"/>
                <w:sz w:val="22"/>
              </w:rPr>
              <w:t> </w:t>
            </w:r>
            <w:r>
              <w:rPr>
                <w:sz w:val="22"/>
              </w:rPr>
              <w:t>the</w:t>
            </w:r>
            <w:r>
              <w:rPr>
                <w:spacing w:val="-3"/>
                <w:sz w:val="22"/>
              </w:rPr>
              <w:t> </w:t>
            </w:r>
            <w:r>
              <w:rPr>
                <w:sz w:val="22"/>
              </w:rPr>
              <w:t>report</w:t>
            </w:r>
            <w:r>
              <w:rPr>
                <w:spacing w:val="-3"/>
                <w:sz w:val="22"/>
              </w:rPr>
              <w:t> </w:t>
            </w:r>
            <w:r>
              <w:rPr>
                <w:sz w:val="22"/>
              </w:rPr>
              <w:t>and</w:t>
            </w:r>
            <w:r>
              <w:rPr>
                <w:spacing w:val="-3"/>
                <w:sz w:val="22"/>
              </w:rPr>
              <w:t> </w:t>
            </w:r>
            <w:r>
              <w:rPr>
                <w:sz w:val="22"/>
              </w:rPr>
              <w:t>made</w:t>
            </w:r>
            <w:r>
              <w:rPr>
                <w:spacing w:val="-3"/>
                <w:sz w:val="22"/>
              </w:rPr>
              <w:t> </w:t>
            </w:r>
            <w:r>
              <w:rPr>
                <w:sz w:val="22"/>
              </w:rPr>
              <w:t>a</w:t>
            </w:r>
            <w:r>
              <w:rPr>
                <w:spacing w:val="-3"/>
                <w:sz w:val="22"/>
              </w:rPr>
              <w:t> </w:t>
            </w:r>
            <w:r>
              <w:rPr>
                <w:sz w:val="22"/>
              </w:rPr>
              <w:t>statement</w:t>
            </w:r>
            <w:r>
              <w:rPr>
                <w:spacing w:val="-3"/>
                <w:sz w:val="22"/>
              </w:rPr>
              <w:t> </w:t>
            </w:r>
            <w:r>
              <w:rPr>
                <w:sz w:val="22"/>
              </w:rPr>
              <w:t>on</w:t>
            </w:r>
            <w:r>
              <w:rPr>
                <w:spacing w:val="-3"/>
                <w:sz w:val="22"/>
              </w:rPr>
              <w:t> </w:t>
            </w:r>
            <w:r>
              <w:rPr>
                <w:sz w:val="22"/>
              </w:rPr>
              <w:t>behalf</w:t>
            </w:r>
            <w:r>
              <w:rPr>
                <w:spacing w:val="-3"/>
                <w:sz w:val="22"/>
              </w:rPr>
              <w:t> </w:t>
            </w:r>
            <w:r>
              <w:rPr>
                <w:sz w:val="22"/>
              </w:rPr>
              <w:t>of the governors that the duties are being discharged under the Prevent legislation appropriately.</w:t>
            </w:r>
          </w:p>
          <w:p>
            <w:pPr>
              <w:pStyle w:val="TableParagraph"/>
              <w:spacing w:before="245"/>
              <w:rPr>
                <w:sz w:val="22"/>
              </w:rPr>
            </w:pPr>
            <w:r>
              <w:rPr>
                <w:sz w:val="22"/>
              </w:rPr>
              <w:t>The</w:t>
            </w:r>
            <w:r>
              <w:rPr>
                <w:spacing w:val="-8"/>
                <w:sz w:val="22"/>
              </w:rPr>
              <w:t> </w:t>
            </w:r>
            <w:r>
              <w:rPr>
                <w:sz w:val="22"/>
              </w:rPr>
              <w:t>Chair</w:t>
            </w:r>
            <w:r>
              <w:rPr>
                <w:spacing w:val="-7"/>
                <w:sz w:val="22"/>
              </w:rPr>
              <w:t> </w:t>
            </w:r>
            <w:r>
              <w:rPr>
                <w:sz w:val="22"/>
              </w:rPr>
              <w:t>signed</w:t>
            </w:r>
            <w:r>
              <w:rPr>
                <w:spacing w:val="-7"/>
                <w:sz w:val="22"/>
              </w:rPr>
              <w:t> </w:t>
            </w:r>
            <w:r>
              <w:rPr>
                <w:sz w:val="22"/>
              </w:rPr>
              <w:t>the</w:t>
            </w:r>
            <w:r>
              <w:rPr>
                <w:spacing w:val="-8"/>
                <w:sz w:val="22"/>
              </w:rPr>
              <w:t> </w:t>
            </w:r>
            <w:r>
              <w:rPr>
                <w:sz w:val="22"/>
              </w:rPr>
              <w:t>Annual</w:t>
            </w:r>
            <w:r>
              <w:rPr>
                <w:spacing w:val="-7"/>
                <w:sz w:val="22"/>
              </w:rPr>
              <w:t> </w:t>
            </w:r>
            <w:r>
              <w:rPr>
                <w:sz w:val="22"/>
              </w:rPr>
              <w:t>Accountability</w:t>
            </w:r>
            <w:r>
              <w:rPr>
                <w:spacing w:val="-8"/>
                <w:sz w:val="22"/>
              </w:rPr>
              <w:t> </w:t>
            </w:r>
            <w:r>
              <w:rPr>
                <w:spacing w:val="-2"/>
                <w:sz w:val="22"/>
              </w:rPr>
              <w:t>Statement.</w:t>
            </w:r>
          </w:p>
        </w:tc>
      </w:tr>
      <w:tr>
        <w:trPr>
          <w:trHeight w:val="2553" w:hRule="atLeast"/>
        </w:trPr>
        <w:tc>
          <w:tcPr>
            <w:tcW w:w="613" w:type="dxa"/>
          </w:tcPr>
          <w:p>
            <w:pPr>
              <w:pStyle w:val="TableParagraph"/>
              <w:spacing w:before="123"/>
              <w:ind w:left="50"/>
              <w:rPr>
                <w:b/>
                <w:sz w:val="22"/>
              </w:rPr>
            </w:pPr>
            <w:r>
              <w:rPr>
                <w:b/>
                <w:spacing w:val="-5"/>
                <w:sz w:val="22"/>
              </w:rPr>
              <w:t>6.3</w:t>
            </w:r>
          </w:p>
        </w:tc>
        <w:tc>
          <w:tcPr>
            <w:tcW w:w="7851" w:type="dxa"/>
          </w:tcPr>
          <w:p>
            <w:pPr>
              <w:pStyle w:val="TableParagraph"/>
              <w:spacing w:before="123"/>
              <w:ind w:right="62"/>
              <w:rPr>
                <w:b/>
                <w:sz w:val="22"/>
              </w:rPr>
            </w:pPr>
            <w:r>
              <w:rPr>
                <w:b/>
                <w:sz w:val="22"/>
              </w:rPr>
              <w:t>Update</w:t>
            </w:r>
            <w:r>
              <w:rPr>
                <w:b/>
                <w:spacing w:val="-5"/>
                <w:sz w:val="22"/>
              </w:rPr>
              <w:t> </w:t>
            </w:r>
            <w:r>
              <w:rPr>
                <w:b/>
                <w:sz w:val="22"/>
              </w:rPr>
              <w:t>on</w:t>
            </w:r>
            <w:r>
              <w:rPr>
                <w:b/>
                <w:spacing w:val="-5"/>
                <w:sz w:val="22"/>
              </w:rPr>
              <w:t> </w:t>
            </w:r>
            <w:r>
              <w:rPr>
                <w:b/>
                <w:sz w:val="22"/>
              </w:rPr>
              <w:t>the</w:t>
            </w:r>
            <w:r>
              <w:rPr>
                <w:b/>
                <w:spacing w:val="-5"/>
                <w:sz w:val="22"/>
              </w:rPr>
              <w:t> </w:t>
            </w:r>
            <w:r>
              <w:rPr>
                <w:b/>
                <w:sz w:val="22"/>
              </w:rPr>
              <w:t>implementation</w:t>
            </w:r>
            <w:r>
              <w:rPr>
                <w:b/>
                <w:spacing w:val="-5"/>
                <w:sz w:val="22"/>
              </w:rPr>
              <w:t> </w:t>
            </w:r>
            <w:r>
              <w:rPr>
                <w:b/>
                <w:sz w:val="22"/>
              </w:rPr>
              <w:t>of</w:t>
            </w:r>
            <w:r>
              <w:rPr>
                <w:b/>
                <w:spacing w:val="-5"/>
                <w:sz w:val="22"/>
              </w:rPr>
              <w:t> </w:t>
            </w:r>
            <w:r>
              <w:rPr>
                <w:b/>
                <w:sz w:val="22"/>
              </w:rPr>
              <w:t>the</w:t>
            </w:r>
            <w:r>
              <w:rPr>
                <w:b/>
                <w:spacing w:val="-5"/>
                <w:sz w:val="22"/>
              </w:rPr>
              <w:t> </w:t>
            </w:r>
            <w:r>
              <w:rPr>
                <w:b/>
                <w:sz w:val="22"/>
              </w:rPr>
              <w:t>actions</w:t>
            </w:r>
            <w:r>
              <w:rPr>
                <w:b/>
                <w:spacing w:val="-5"/>
                <w:sz w:val="22"/>
              </w:rPr>
              <w:t> </w:t>
            </w:r>
            <w:r>
              <w:rPr>
                <w:b/>
                <w:sz w:val="22"/>
              </w:rPr>
              <w:t>arising</w:t>
            </w:r>
            <w:r>
              <w:rPr>
                <w:b/>
                <w:spacing w:val="-5"/>
                <w:sz w:val="22"/>
              </w:rPr>
              <w:t> </w:t>
            </w:r>
            <w:r>
              <w:rPr>
                <w:b/>
                <w:sz w:val="22"/>
              </w:rPr>
              <w:t>from</w:t>
            </w:r>
            <w:r>
              <w:rPr>
                <w:b/>
                <w:spacing w:val="-5"/>
                <w:sz w:val="22"/>
              </w:rPr>
              <w:t> </w:t>
            </w:r>
            <w:r>
              <w:rPr>
                <w:b/>
                <w:sz w:val="22"/>
              </w:rPr>
              <w:t>the Governance Effectiveness Review</w:t>
            </w:r>
          </w:p>
          <w:p>
            <w:pPr>
              <w:pStyle w:val="TableParagraph"/>
              <w:rPr>
                <w:sz w:val="22"/>
              </w:rPr>
            </w:pPr>
            <w:r>
              <w:rPr>
                <w:sz w:val="22"/>
              </w:rPr>
              <w:t>The</w:t>
            </w:r>
            <w:r>
              <w:rPr>
                <w:spacing w:val="-6"/>
                <w:sz w:val="22"/>
              </w:rPr>
              <w:t> </w:t>
            </w:r>
            <w:r>
              <w:rPr>
                <w:sz w:val="22"/>
              </w:rPr>
              <w:t>Pro-Vice</w:t>
            </w:r>
            <w:r>
              <w:rPr>
                <w:spacing w:val="-6"/>
                <w:sz w:val="22"/>
              </w:rPr>
              <w:t> </w:t>
            </w:r>
            <w:r>
              <w:rPr>
                <w:sz w:val="22"/>
              </w:rPr>
              <w:t>Chancellor</w:t>
            </w:r>
            <w:r>
              <w:rPr>
                <w:spacing w:val="-6"/>
                <w:sz w:val="22"/>
              </w:rPr>
              <w:t> </w:t>
            </w:r>
            <w:r>
              <w:rPr>
                <w:sz w:val="22"/>
              </w:rPr>
              <w:t>(Student</w:t>
            </w:r>
            <w:r>
              <w:rPr>
                <w:spacing w:val="-6"/>
                <w:sz w:val="22"/>
              </w:rPr>
              <w:t> </w:t>
            </w:r>
            <w:r>
              <w:rPr>
                <w:sz w:val="22"/>
              </w:rPr>
              <w:t>Experience)</w:t>
            </w:r>
            <w:r>
              <w:rPr>
                <w:spacing w:val="-8"/>
                <w:sz w:val="22"/>
              </w:rPr>
              <w:t> </w:t>
            </w:r>
            <w:r>
              <w:rPr>
                <w:sz w:val="22"/>
              </w:rPr>
              <w:t>&amp;</w:t>
            </w:r>
            <w:r>
              <w:rPr>
                <w:spacing w:val="-6"/>
                <w:sz w:val="22"/>
              </w:rPr>
              <w:t> </w:t>
            </w:r>
            <w:r>
              <w:rPr>
                <w:sz w:val="22"/>
              </w:rPr>
              <w:t>Academic</w:t>
            </w:r>
            <w:r>
              <w:rPr>
                <w:spacing w:val="-6"/>
                <w:sz w:val="22"/>
              </w:rPr>
              <w:t> </w:t>
            </w:r>
            <w:r>
              <w:rPr>
                <w:sz w:val="22"/>
              </w:rPr>
              <w:t>Registrar introduced the report.</w:t>
            </w:r>
          </w:p>
          <w:p>
            <w:pPr>
              <w:pStyle w:val="TableParagraph"/>
              <w:spacing w:before="253"/>
              <w:rPr>
                <w:sz w:val="22"/>
              </w:rPr>
            </w:pPr>
            <w:r>
              <w:rPr>
                <w:sz w:val="22"/>
              </w:rPr>
              <w:t>Council</w:t>
            </w:r>
            <w:r>
              <w:rPr>
                <w:spacing w:val="-3"/>
                <w:sz w:val="22"/>
              </w:rPr>
              <w:t> </w:t>
            </w:r>
            <w:r>
              <w:rPr>
                <w:sz w:val="22"/>
              </w:rPr>
              <w:t>noted</w:t>
            </w:r>
            <w:r>
              <w:rPr>
                <w:spacing w:val="-3"/>
                <w:sz w:val="22"/>
              </w:rPr>
              <w:t> </w:t>
            </w:r>
            <w:r>
              <w:rPr>
                <w:sz w:val="22"/>
              </w:rPr>
              <w:t>the</w:t>
            </w:r>
            <w:r>
              <w:rPr>
                <w:spacing w:val="-3"/>
                <w:sz w:val="22"/>
              </w:rPr>
              <w:t> </w:t>
            </w:r>
            <w:r>
              <w:rPr>
                <w:sz w:val="22"/>
              </w:rPr>
              <w:t>progress</w:t>
            </w:r>
            <w:r>
              <w:rPr>
                <w:spacing w:val="-3"/>
                <w:sz w:val="22"/>
              </w:rPr>
              <w:t> </w:t>
            </w:r>
            <w:r>
              <w:rPr>
                <w:sz w:val="22"/>
              </w:rPr>
              <w:t>that</w:t>
            </w:r>
            <w:r>
              <w:rPr>
                <w:spacing w:val="-3"/>
                <w:sz w:val="22"/>
              </w:rPr>
              <w:t> </w:t>
            </w:r>
            <w:r>
              <w:rPr>
                <w:sz w:val="22"/>
              </w:rPr>
              <w:t>had</w:t>
            </w:r>
            <w:r>
              <w:rPr>
                <w:spacing w:val="-4"/>
                <w:sz w:val="22"/>
              </w:rPr>
              <w:t> </w:t>
            </w:r>
            <w:r>
              <w:rPr>
                <w:sz w:val="22"/>
              </w:rPr>
              <w:t>been</w:t>
            </w:r>
            <w:r>
              <w:rPr>
                <w:spacing w:val="-3"/>
                <w:sz w:val="22"/>
              </w:rPr>
              <w:t> </w:t>
            </w:r>
            <w:r>
              <w:rPr>
                <w:sz w:val="22"/>
              </w:rPr>
              <w:t>made</w:t>
            </w:r>
            <w:r>
              <w:rPr>
                <w:spacing w:val="-3"/>
                <w:sz w:val="22"/>
              </w:rPr>
              <w:t> </w:t>
            </w:r>
            <w:r>
              <w:rPr>
                <w:sz w:val="22"/>
              </w:rPr>
              <w:t>against</w:t>
            </w:r>
            <w:r>
              <w:rPr>
                <w:spacing w:val="-3"/>
                <w:sz w:val="22"/>
              </w:rPr>
              <w:t> </w:t>
            </w:r>
            <w:r>
              <w:rPr>
                <w:sz w:val="22"/>
              </w:rPr>
              <w:t>the</w:t>
            </w:r>
            <w:r>
              <w:rPr>
                <w:spacing w:val="-4"/>
                <w:sz w:val="22"/>
              </w:rPr>
              <w:t> </w:t>
            </w:r>
            <w:r>
              <w:rPr>
                <w:sz w:val="22"/>
              </w:rPr>
              <w:t>action</w:t>
            </w:r>
            <w:r>
              <w:rPr>
                <w:spacing w:val="-3"/>
                <w:sz w:val="22"/>
              </w:rPr>
              <w:t> </w:t>
            </w:r>
            <w:r>
              <w:rPr>
                <w:sz w:val="22"/>
              </w:rPr>
              <w:t>plan,</w:t>
            </w:r>
            <w:r>
              <w:rPr>
                <w:spacing w:val="-4"/>
                <w:sz w:val="22"/>
              </w:rPr>
              <w:t> </w:t>
            </w:r>
            <w:r>
              <w:rPr>
                <w:sz w:val="22"/>
              </w:rPr>
              <w:t>and that a self-evaluation on academic governance would be undertaken at the end of the academic year that will finalise the work arising out of the Governance Effectiveness Review.</w:t>
            </w:r>
          </w:p>
        </w:tc>
      </w:tr>
      <w:tr>
        <w:trPr>
          <w:trHeight w:val="500" w:hRule="atLeast"/>
        </w:trPr>
        <w:tc>
          <w:tcPr>
            <w:tcW w:w="613" w:type="dxa"/>
          </w:tcPr>
          <w:p>
            <w:pPr>
              <w:pStyle w:val="TableParagraph"/>
              <w:ind w:left="0"/>
              <w:rPr>
                <w:rFonts w:ascii="Times New Roman"/>
                <w:sz w:val="20"/>
              </w:rPr>
            </w:pPr>
          </w:p>
        </w:tc>
        <w:tc>
          <w:tcPr>
            <w:tcW w:w="7851" w:type="dxa"/>
          </w:tcPr>
          <w:p>
            <w:pPr>
              <w:pStyle w:val="TableParagraph"/>
              <w:spacing w:before="145"/>
              <w:rPr>
                <w:b/>
                <w:sz w:val="22"/>
              </w:rPr>
            </w:pPr>
            <w:r>
              <w:rPr>
                <w:b/>
                <w:sz w:val="22"/>
              </w:rPr>
              <w:t>REPORTS</w:t>
            </w:r>
            <w:r>
              <w:rPr>
                <w:b/>
                <w:spacing w:val="-11"/>
                <w:sz w:val="22"/>
              </w:rPr>
              <w:t> </w:t>
            </w:r>
            <w:r>
              <w:rPr>
                <w:b/>
                <w:sz w:val="22"/>
              </w:rPr>
              <w:t>FROM</w:t>
            </w:r>
            <w:r>
              <w:rPr>
                <w:b/>
                <w:spacing w:val="-10"/>
                <w:sz w:val="22"/>
              </w:rPr>
              <w:t> </w:t>
            </w:r>
            <w:r>
              <w:rPr>
                <w:b/>
                <w:spacing w:val="-2"/>
                <w:sz w:val="22"/>
              </w:rPr>
              <w:t>COMMITTEES</w:t>
            </w:r>
          </w:p>
        </w:tc>
      </w:tr>
      <w:tr>
        <w:trPr>
          <w:trHeight w:val="436" w:hRule="atLeast"/>
        </w:trPr>
        <w:tc>
          <w:tcPr>
            <w:tcW w:w="613" w:type="dxa"/>
          </w:tcPr>
          <w:p>
            <w:pPr>
              <w:pStyle w:val="TableParagraph"/>
              <w:spacing w:before="94"/>
              <w:ind w:left="50"/>
              <w:rPr>
                <w:b/>
                <w:sz w:val="22"/>
              </w:rPr>
            </w:pPr>
            <w:r>
              <w:rPr>
                <w:b/>
                <w:spacing w:val="-5"/>
                <w:sz w:val="22"/>
              </w:rPr>
              <w:t>7.</w:t>
            </w:r>
          </w:p>
        </w:tc>
        <w:tc>
          <w:tcPr>
            <w:tcW w:w="7851" w:type="dxa"/>
          </w:tcPr>
          <w:p>
            <w:pPr>
              <w:pStyle w:val="TableParagraph"/>
              <w:spacing w:before="94"/>
              <w:rPr>
                <w:b/>
                <w:sz w:val="22"/>
              </w:rPr>
            </w:pPr>
            <w:r>
              <w:rPr>
                <w:b/>
                <w:sz w:val="22"/>
              </w:rPr>
              <w:t>REPORT</w:t>
            </w:r>
            <w:r>
              <w:rPr>
                <w:b/>
                <w:spacing w:val="-8"/>
                <w:sz w:val="22"/>
              </w:rPr>
              <w:t> </w:t>
            </w:r>
            <w:r>
              <w:rPr>
                <w:b/>
                <w:sz w:val="22"/>
              </w:rPr>
              <w:t>FROM</w:t>
            </w:r>
            <w:r>
              <w:rPr>
                <w:b/>
                <w:spacing w:val="-8"/>
                <w:sz w:val="22"/>
              </w:rPr>
              <w:t> </w:t>
            </w:r>
            <w:r>
              <w:rPr>
                <w:b/>
                <w:sz w:val="22"/>
              </w:rPr>
              <w:t>THE</w:t>
            </w:r>
            <w:r>
              <w:rPr>
                <w:b/>
                <w:spacing w:val="-9"/>
                <w:sz w:val="22"/>
              </w:rPr>
              <w:t> </w:t>
            </w:r>
            <w:r>
              <w:rPr>
                <w:b/>
                <w:sz w:val="22"/>
              </w:rPr>
              <w:t>PEOPLE</w:t>
            </w:r>
            <w:r>
              <w:rPr>
                <w:b/>
                <w:spacing w:val="-7"/>
                <w:sz w:val="22"/>
              </w:rPr>
              <w:t> </w:t>
            </w:r>
            <w:r>
              <w:rPr>
                <w:b/>
                <w:spacing w:val="-2"/>
                <w:sz w:val="22"/>
              </w:rPr>
              <w:t>COMMITTEE</w:t>
            </w:r>
          </w:p>
        </w:tc>
      </w:tr>
      <w:tr>
        <w:trPr>
          <w:trHeight w:val="354" w:hRule="atLeast"/>
        </w:trPr>
        <w:tc>
          <w:tcPr>
            <w:tcW w:w="613" w:type="dxa"/>
          </w:tcPr>
          <w:p>
            <w:pPr>
              <w:pStyle w:val="TableParagraph"/>
              <w:spacing w:line="252" w:lineRule="exact" w:before="82"/>
              <w:ind w:left="50"/>
              <w:rPr>
                <w:b/>
                <w:sz w:val="22"/>
              </w:rPr>
            </w:pPr>
            <w:r>
              <w:rPr>
                <w:b/>
                <w:spacing w:val="-5"/>
                <w:sz w:val="22"/>
              </w:rPr>
              <w:t>7.1</w:t>
            </w:r>
          </w:p>
        </w:tc>
        <w:tc>
          <w:tcPr>
            <w:tcW w:w="7851" w:type="dxa"/>
          </w:tcPr>
          <w:p>
            <w:pPr>
              <w:pStyle w:val="TableParagraph"/>
              <w:spacing w:line="252" w:lineRule="exact" w:before="82"/>
              <w:rPr>
                <w:b/>
                <w:sz w:val="22"/>
              </w:rPr>
            </w:pPr>
            <w:r>
              <w:rPr>
                <w:b/>
                <w:sz w:val="22"/>
              </w:rPr>
              <w:t>Unconfirmed</w:t>
            </w:r>
            <w:r>
              <w:rPr>
                <w:b/>
                <w:spacing w:val="-7"/>
                <w:sz w:val="22"/>
              </w:rPr>
              <w:t> </w:t>
            </w:r>
            <w:r>
              <w:rPr>
                <w:b/>
                <w:sz w:val="22"/>
              </w:rPr>
              <w:t>minutes</w:t>
            </w:r>
            <w:r>
              <w:rPr>
                <w:b/>
                <w:spacing w:val="-6"/>
                <w:sz w:val="22"/>
              </w:rPr>
              <w:t> </w:t>
            </w:r>
            <w:r>
              <w:rPr>
                <w:b/>
                <w:sz w:val="22"/>
              </w:rPr>
              <w:t>of</w:t>
            </w:r>
            <w:r>
              <w:rPr>
                <w:b/>
                <w:spacing w:val="-6"/>
                <w:sz w:val="22"/>
              </w:rPr>
              <w:t> </w:t>
            </w:r>
            <w:r>
              <w:rPr>
                <w:b/>
                <w:sz w:val="22"/>
              </w:rPr>
              <w:t>the</w:t>
            </w:r>
            <w:r>
              <w:rPr>
                <w:b/>
                <w:spacing w:val="-6"/>
                <w:sz w:val="22"/>
              </w:rPr>
              <w:t> </w:t>
            </w:r>
            <w:r>
              <w:rPr>
                <w:b/>
                <w:sz w:val="22"/>
              </w:rPr>
              <w:t>meeting</w:t>
            </w:r>
            <w:r>
              <w:rPr>
                <w:b/>
                <w:spacing w:val="-6"/>
                <w:sz w:val="22"/>
              </w:rPr>
              <w:t> </w:t>
            </w:r>
            <w:r>
              <w:rPr>
                <w:b/>
                <w:sz w:val="22"/>
              </w:rPr>
              <w:t>held</w:t>
            </w:r>
            <w:r>
              <w:rPr>
                <w:b/>
                <w:spacing w:val="-7"/>
                <w:sz w:val="22"/>
              </w:rPr>
              <w:t> </w:t>
            </w:r>
            <w:r>
              <w:rPr>
                <w:b/>
                <w:sz w:val="22"/>
              </w:rPr>
              <w:t>on</w:t>
            </w:r>
            <w:r>
              <w:rPr>
                <w:b/>
                <w:spacing w:val="-6"/>
                <w:sz w:val="22"/>
              </w:rPr>
              <w:t> </w:t>
            </w:r>
            <w:r>
              <w:rPr>
                <w:b/>
                <w:sz w:val="22"/>
              </w:rPr>
              <w:t>19</w:t>
            </w:r>
            <w:r>
              <w:rPr>
                <w:b/>
                <w:spacing w:val="-6"/>
                <w:sz w:val="22"/>
              </w:rPr>
              <w:t> </w:t>
            </w:r>
            <w:r>
              <w:rPr>
                <w:b/>
                <w:sz w:val="22"/>
              </w:rPr>
              <w:t>October</w:t>
            </w:r>
            <w:r>
              <w:rPr>
                <w:b/>
                <w:spacing w:val="-5"/>
                <w:sz w:val="22"/>
              </w:rPr>
              <w:t> </w:t>
            </w:r>
            <w:r>
              <w:rPr>
                <w:b/>
                <w:spacing w:val="-4"/>
                <w:sz w:val="22"/>
              </w:rPr>
              <w:t>2023</w:t>
            </w:r>
          </w:p>
        </w:tc>
      </w:tr>
      <w:tr>
        <w:trPr>
          <w:trHeight w:val="353" w:hRule="atLeast"/>
        </w:trPr>
        <w:tc>
          <w:tcPr>
            <w:tcW w:w="613" w:type="dxa"/>
          </w:tcPr>
          <w:p>
            <w:pPr>
              <w:pStyle w:val="TableParagraph"/>
              <w:ind w:left="0"/>
              <w:rPr>
                <w:rFonts w:ascii="Times New Roman"/>
                <w:sz w:val="20"/>
              </w:rPr>
            </w:pPr>
          </w:p>
        </w:tc>
        <w:tc>
          <w:tcPr>
            <w:tcW w:w="7851" w:type="dxa"/>
          </w:tcPr>
          <w:p>
            <w:pPr>
              <w:pStyle w:val="TableParagraph"/>
              <w:spacing w:before="12"/>
              <w:rPr>
                <w:sz w:val="22"/>
              </w:rPr>
            </w:pPr>
            <w:r>
              <w:rPr>
                <w:sz w:val="22"/>
              </w:rPr>
              <w:t>Council</w:t>
            </w:r>
            <w:r>
              <w:rPr>
                <w:spacing w:val="-7"/>
                <w:sz w:val="22"/>
              </w:rPr>
              <w:t> </w:t>
            </w:r>
            <w:r>
              <w:rPr>
                <w:sz w:val="22"/>
              </w:rPr>
              <w:t>received</w:t>
            </w:r>
            <w:r>
              <w:rPr>
                <w:spacing w:val="-7"/>
                <w:sz w:val="22"/>
              </w:rPr>
              <w:t> </w:t>
            </w:r>
            <w:r>
              <w:rPr>
                <w:sz w:val="22"/>
              </w:rPr>
              <w:t>the</w:t>
            </w:r>
            <w:r>
              <w:rPr>
                <w:spacing w:val="-7"/>
                <w:sz w:val="22"/>
              </w:rPr>
              <w:t> </w:t>
            </w:r>
            <w:r>
              <w:rPr>
                <w:sz w:val="22"/>
              </w:rPr>
              <w:t>unconfirmed</w:t>
            </w:r>
            <w:r>
              <w:rPr>
                <w:spacing w:val="-7"/>
                <w:sz w:val="22"/>
              </w:rPr>
              <w:t> </w:t>
            </w:r>
            <w:r>
              <w:rPr>
                <w:sz w:val="22"/>
              </w:rPr>
              <w:t>minutes</w:t>
            </w:r>
            <w:r>
              <w:rPr>
                <w:spacing w:val="-7"/>
                <w:sz w:val="22"/>
              </w:rPr>
              <w:t> </w:t>
            </w:r>
            <w:r>
              <w:rPr>
                <w:sz w:val="22"/>
              </w:rPr>
              <w:t>of</w:t>
            </w:r>
            <w:r>
              <w:rPr>
                <w:spacing w:val="-7"/>
                <w:sz w:val="22"/>
              </w:rPr>
              <w:t> </w:t>
            </w:r>
            <w:r>
              <w:rPr>
                <w:sz w:val="22"/>
              </w:rPr>
              <w:t>the</w:t>
            </w:r>
            <w:r>
              <w:rPr>
                <w:spacing w:val="-8"/>
                <w:sz w:val="22"/>
              </w:rPr>
              <w:t> </w:t>
            </w:r>
            <w:r>
              <w:rPr>
                <w:sz w:val="22"/>
              </w:rPr>
              <w:t>People</w:t>
            </w:r>
            <w:r>
              <w:rPr>
                <w:spacing w:val="-7"/>
                <w:sz w:val="22"/>
              </w:rPr>
              <w:t> </w:t>
            </w:r>
            <w:r>
              <w:rPr>
                <w:spacing w:val="-2"/>
                <w:sz w:val="22"/>
              </w:rPr>
              <w:t>Committee.</w:t>
            </w:r>
          </w:p>
        </w:tc>
      </w:tr>
      <w:tr>
        <w:trPr>
          <w:trHeight w:val="417" w:hRule="atLeast"/>
        </w:trPr>
        <w:tc>
          <w:tcPr>
            <w:tcW w:w="613" w:type="dxa"/>
          </w:tcPr>
          <w:p>
            <w:pPr>
              <w:pStyle w:val="TableParagraph"/>
              <w:spacing w:before="81"/>
              <w:ind w:left="50"/>
              <w:rPr>
                <w:b/>
                <w:sz w:val="22"/>
              </w:rPr>
            </w:pPr>
            <w:r>
              <w:rPr>
                <w:b/>
                <w:spacing w:val="-5"/>
                <w:sz w:val="22"/>
              </w:rPr>
              <w:t>8.</w:t>
            </w:r>
          </w:p>
        </w:tc>
        <w:tc>
          <w:tcPr>
            <w:tcW w:w="7851" w:type="dxa"/>
          </w:tcPr>
          <w:p>
            <w:pPr>
              <w:pStyle w:val="TableParagraph"/>
              <w:spacing w:before="81"/>
              <w:rPr>
                <w:b/>
                <w:sz w:val="22"/>
              </w:rPr>
            </w:pPr>
            <w:r>
              <w:rPr>
                <w:b/>
                <w:sz w:val="22"/>
              </w:rPr>
              <w:t>REPORT</w:t>
            </w:r>
            <w:r>
              <w:rPr>
                <w:b/>
                <w:spacing w:val="-7"/>
                <w:sz w:val="22"/>
              </w:rPr>
              <w:t> </w:t>
            </w:r>
            <w:r>
              <w:rPr>
                <w:b/>
                <w:sz w:val="22"/>
              </w:rPr>
              <w:t>FROM</w:t>
            </w:r>
            <w:r>
              <w:rPr>
                <w:b/>
                <w:spacing w:val="-8"/>
                <w:sz w:val="22"/>
              </w:rPr>
              <w:t> </w:t>
            </w:r>
            <w:r>
              <w:rPr>
                <w:b/>
                <w:sz w:val="22"/>
              </w:rPr>
              <w:t>AUDIT</w:t>
            </w:r>
            <w:r>
              <w:rPr>
                <w:b/>
                <w:spacing w:val="-7"/>
                <w:sz w:val="22"/>
              </w:rPr>
              <w:t> </w:t>
            </w:r>
            <w:r>
              <w:rPr>
                <w:b/>
                <w:sz w:val="22"/>
              </w:rPr>
              <w:t>AND</w:t>
            </w:r>
            <w:r>
              <w:rPr>
                <w:b/>
                <w:spacing w:val="-9"/>
                <w:sz w:val="22"/>
              </w:rPr>
              <w:t> </w:t>
            </w:r>
            <w:r>
              <w:rPr>
                <w:b/>
                <w:sz w:val="22"/>
              </w:rPr>
              <w:t>RISK</w:t>
            </w:r>
            <w:r>
              <w:rPr>
                <w:b/>
                <w:spacing w:val="-8"/>
                <w:sz w:val="22"/>
              </w:rPr>
              <w:t> </w:t>
            </w:r>
            <w:r>
              <w:rPr>
                <w:b/>
                <w:spacing w:val="-2"/>
                <w:sz w:val="22"/>
              </w:rPr>
              <w:t>COMMITTEE</w:t>
            </w:r>
          </w:p>
        </w:tc>
      </w:tr>
      <w:tr>
        <w:trPr>
          <w:trHeight w:val="349" w:hRule="atLeast"/>
        </w:trPr>
        <w:tc>
          <w:tcPr>
            <w:tcW w:w="613" w:type="dxa"/>
          </w:tcPr>
          <w:p>
            <w:pPr>
              <w:pStyle w:val="TableParagraph"/>
              <w:spacing w:before="76"/>
              <w:ind w:left="50"/>
              <w:rPr>
                <w:b/>
                <w:sz w:val="22"/>
              </w:rPr>
            </w:pPr>
            <w:r>
              <w:rPr>
                <w:b/>
                <w:spacing w:val="-5"/>
                <w:sz w:val="22"/>
              </w:rPr>
              <w:t>8.1</w:t>
            </w:r>
          </w:p>
        </w:tc>
        <w:tc>
          <w:tcPr>
            <w:tcW w:w="7851" w:type="dxa"/>
          </w:tcPr>
          <w:p>
            <w:pPr>
              <w:pStyle w:val="TableParagraph"/>
              <w:spacing w:before="76"/>
              <w:rPr>
                <w:b/>
                <w:sz w:val="22"/>
              </w:rPr>
            </w:pPr>
            <w:r>
              <w:rPr>
                <w:b/>
                <w:sz w:val="22"/>
              </w:rPr>
              <w:t>Unconfirmed</w:t>
            </w:r>
            <w:r>
              <w:rPr>
                <w:b/>
                <w:spacing w:val="-7"/>
                <w:sz w:val="22"/>
              </w:rPr>
              <w:t> </w:t>
            </w:r>
            <w:r>
              <w:rPr>
                <w:b/>
                <w:sz w:val="22"/>
              </w:rPr>
              <w:t>minutes</w:t>
            </w:r>
            <w:r>
              <w:rPr>
                <w:b/>
                <w:spacing w:val="-6"/>
                <w:sz w:val="22"/>
              </w:rPr>
              <w:t> </w:t>
            </w:r>
            <w:r>
              <w:rPr>
                <w:b/>
                <w:sz w:val="22"/>
              </w:rPr>
              <w:t>of</w:t>
            </w:r>
            <w:r>
              <w:rPr>
                <w:b/>
                <w:spacing w:val="-6"/>
                <w:sz w:val="22"/>
              </w:rPr>
              <w:t> </w:t>
            </w:r>
            <w:r>
              <w:rPr>
                <w:b/>
                <w:sz w:val="22"/>
              </w:rPr>
              <w:t>the</w:t>
            </w:r>
            <w:r>
              <w:rPr>
                <w:b/>
                <w:spacing w:val="-6"/>
                <w:sz w:val="22"/>
              </w:rPr>
              <w:t> </w:t>
            </w:r>
            <w:r>
              <w:rPr>
                <w:b/>
                <w:sz w:val="22"/>
              </w:rPr>
              <w:t>meeting</w:t>
            </w:r>
            <w:r>
              <w:rPr>
                <w:b/>
                <w:spacing w:val="-6"/>
                <w:sz w:val="22"/>
              </w:rPr>
              <w:t> </w:t>
            </w:r>
            <w:r>
              <w:rPr>
                <w:b/>
                <w:sz w:val="22"/>
              </w:rPr>
              <w:t>held</w:t>
            </w:r>
            <w:r>
              <w:rPr>
                <w:b/>
                <w:spacing w:val="-7"/>
                <w:sz w:val="22"/>
              </w:rPr>
              <w:t> </w:t>
            </w:r>
            <w:r>
              <w:rPr>
                <w:b/>
                <w:sz w:val="22"/>
              </w:rPr>
              <w:t>on</w:t>
            </w:r>
            <w:r>
              <w:rPr>
                <w:b/>
                <w:spacing w:val="-6"/>
                <w:sz w:val="22"/>
              </w:rPr>
              <w:t> </w:t>
            </w:r>
            <w:r>
              <w:rPr>
                <w:b/>
                <w:sz w:val="22"/>
              </w:rPr>
              <w:t>30</w:t>
            </w:r>
            <w:r>
              <w:rPr>
                <w:b/>
                <w:spacing w:val="-6"/>
                <w:sz w:val="22"/>
              </w:rPr>
              <w:t> </w:t>
            </w:r>
            <w:r>
              <w:rPr>
                <w:b/>
                <w:sz w:val="22"/>
              </w:rPr>
              <w:t>October</w:t>
            </w:r>
            <w:r>
              <w:rPr>
                <w:b/>
                <w:spacing w:val="-5"/>
                <w:sz w:val="22"/>
              </w:rPr>
              <w:t> </w:t>
            </w:r>
            <w:r>
              <w:rPr>
                <w:b/>
                <w:spacing w:val="-4"/>
                <w:sz w:val="22"/>
              </w:rPr>
              <w:t>2023</w:t>
            </w:r>
          </w:p>
        </w:tc>
      </w:tr>
      <w:tr>
        <w:trPr>
          <w:trHeight w:val="395" w:hRule="atLeast"/>
        </w:trPr>
        <w:tc>
          <w:tcPr>
            <w:tcW w:w="613" w:type="dxa"/>
          </w:tcPr>
          <w:p>
            <w:pPr>
              <w:pStyle w:val="TableParagraph"/>
              <w:ind w:left="0"/>
              <w:rPr>
                <w:rFonts w:ascii="Times New Roman"/>
                <w:sz w:val="20"/>
              </w:rPr>
            </w:pPr>
          </w:p>
        </w:tc>
        <w:tc>
          <w:tcPr>
            <w:tcW w:w="7851" w:type="dxa"/>
          </w:tcPr>
          <w:p>
            <w:pPr>
              <w:pStyle w:val="TableParagraph"/>
              <w:spacing w:before="12"/>
              <w:rPr>
                <w:sz w:val="22"/>
              </w:rPr>
            </w:pPr>
            <w:r>
              <w:rPr>
                <w:sz w:val="22"/>
              </w:rPr>
              <w:t>Council</w:t>
            </w:r>
            <w:r>
              <w:rPr>
                <w:spacing w:val="-7"/>
                <w:sz w:val="22"/>
              </w:rPr>
              <w:t> </w:t>
            </w:r>
            <w:r>
              <w:rPr>
                <w:sz w:val="22"/>
              </w:rPr>
              <w:t>received</w:t>
            </w:r>
            <w:r>
              <w:rPr>
                <w:spacing w:val="-6"/>
                <w:sz w:val="22"/>
              </w:rPr>
              <w:t> </w:t>
            </w:r>
            <w:r>
              <w:rPr>
                <w:sz w:val="22"/>
              </w:rPr>
              <w:t>the</w:t>
            </w:r>
            <w:r>
              <w:rPr>
                <w:spacing w:val="-6"/>
                <w:sz w:val="22"/>
              </w:rPr>
              <w:t> </w:t>
            </w:r>
            <w:r>
              <w:rPr>
                <w:sz w:val="22"/>
              </w:rPr>
              <w:t>unconfirmed</w:t>
            </w:r>
            <w:r>
              <w:rPr>
                <w:spacing w:val="-6"/>
                <w:sz w:val="22"/>
              </w:rPr>
              <w:t> </w:t>
            </w:r>
            <w:r>
              <w:rPr>
                <w:sz w:val="22"/>
              </w:rPr>
              <w:t>minutes</w:t>
            </w:r>
            <w:r>
              <w:rPr>
                <w:spacing w:val="-7"/>
                <w:sz w:val="22"/>
              </w:rPr>
              <w:t> </w:t>
            </w:r>
            <w:r>
              <w:rPr>
                <w:sz w:val="22"/>
              </w:rPr>
              <w:t>of</w:t>
            </w:r>
            <w:r>
              <w:rPr>
                <w:spacing w:val="-6"/>
                <w:sz w:val="22"/>
              </w:rPr>
              <w:t> </w:t>
            </w:r>
            <w:r>
              <w:rPr>
                <w:sz w:val="22"/>
              </w:rPr>
              <w:t>the</w:t>
            </w:r>
            <w:r>
              <w:rPr>
                <w:spacing w:val="-7"/>
                <w:sz w:val="22"/>
              </w:rPr>
              <w:t> </w:t>
            </w:r>
            <w:r>
              <w:rPr>
                <w:sz w:val="22"/>
              </w:rPr>
              <w:t>Audit</w:t>
            </w:r>
            <w:r>
              <w:rPr>
                <w:spacing w:val="-6"/>
                <w:sz w:val="22"/>
              </w:rPr>
              <w:t> </w:t>
            </w:r>
            <w:r>
              <w:rPr>
                <w:sz w:val="22"/>
              </w:rPr>
              <w:t>and</w:t>
            </w:r>
            <w:r>
              <w:rPr>
                <w:spacing w:val="-7"/>
                <w:sz w:val="22"/>
              </w:rPr>
              <w:t> </w:t>
            </w:r>
            <w:r>
              <w:rPr>
                <w:sz w:val="22"/>
              </w:rPr>
              <w:t>Risk</w:t>
            </w:r>
            <w:r>
              <w:rPr>
                <w:spacing w:val="-6"/>
                <w:sz w:val="22"/>
              </w:rPr>
              <w:t> </w:t>
            </w:r>
            <w:r>
              <w:rPr>
                <w:spacing w:val="-2"/>
                <w:sz w:val="22"/>
              </w:rPr>
              <w:t>Committee.</w:t>
            </w:r>
          </w:p>
        </w:tc>
      </w:tr>
      <w:tr>
        <w:trPr>
          <w:trHeight w:val="395" w:hRule="atLeast"/>
        </w:trPr>
        <w:tc>
          <w:tcPr>
            <w:tcW w:w="613" w:type="dxa"/>
          </w:tcPr>
          <w:p>
            <w:pPr>
              <w:pStyle w:val="TableParagraph"/>
              <w:spacing w:before="122"/>
              <w:ind w:left="50"/>
              <w:rPr>
                <w:b/>
                <w:sz w:val="22"/>
              </w:rPr>
            </w:pPr>
            <w:r>
              <w:rPr>
                <w:b/>
                <w:spacing w:val="-5"/>
                <w:sz w:val="22"/>
              </w:rPr>
              <w:t>8.2</w:t>
            </w:r>
          </w:p>
        </w:tc>
        <w:tc>
          <w:tcPr>
            <w:tcW w:w="7851" w:type="dxa"/>
          </w:tcPr>
          <w:p>
            <w:pPr>
              <w:pStyle w:val="TableParagraph"/>
              <w:spacing w:before="122"/>
              <w:rPr>
                <w:b/>
                <w:sz w:val="22"/>
              </w:rPr>
            </w:pPr>
            <w:r>
              <w:rPr>
                <w:b/>
                <w:sz w:val="22"/>
              </w:rPr>
              <w:t>Audit</w:t>
            </w:r>
            <w:r>
              <w:rPr>
                <w:b/>
                <w:spacing w:val="-10"/>
                <w:sz w:val="22"/>
              </w:rPr>
              <w:t> </w:t>
            </w:r>
            <w:r>
              <w:rPr>
                <w:b/>
                <w:sz w:val="22"/>
              </w:rPr>
              <w:t>and</w:t>
            </w:r>
            <w:r>
              <w:rPr>
                <w:b/>
                <w:spacing w:val="-7"/>
                <w:sz w:val="22"/>
              </w:rPr>
              <w:t> </w:t>
            </w:r>
            <w:r>
              <w:rPr>
                <w:b/>
                <w:sz w:val="22"/>
              </w:rPr>
              <w:t>Risk</w:t>
            </w:r>
            <w:r>
              <w:rPr>
                <w:b/>
                <w:spacing w:val="-7"/>
                <w:sz w:val="22"/>
              </w:rPr>
              <w:t> </w:t>
            </w:r>
            <w:r>
              <w:rPr>
                <w:b/>
                <w:sz w:val="22"/>
              </w:rPr>
              <w:t>Committee</w:t>
            </w:r>
            <w:r>
              <w:rPr>
                <w:b/>
                <w:spacing w:val="-7"/>
                <w:sz w:val="22"/>
              </w:rPr>
              <w:t> </w:t>
            </w:r>
            <w:r>
              <w:rPr>
                <w:b/>
                <w:sz w:val="22"/>
              </w:rPr>
              <w:t>Annual</w:t>
            </w:r>
            <w:r>
              <w:rPr>
                <w:b/>
                <w:spacing w:val="-7"/>
                <w:sz w:val="22"/>
              </w:rPr>
              <w:t> </w:t>
            </w:r>
            <w:r>
              <w:rPr>
                <w:b/>
                <w:spacing w:val="-2"/>
                <w:sz w:val="22"/>
              </w:rPr>
              <w:t>Report</w:t>
            </w:r>
          </w:p>
        </w:tc>
      </w:tr>
      <w:tr>
        <w:trPr>
          <w:trHeight w:val="2925" w:hRule="atLeast"/>
        </w:trPr>
        <w:tc>
          <w:tcPr>
            <w:tcW w:w="613" w:type="dxa"/>
          </w:tcPr>
          <w:p>
            <w:pPr>
              <w:pStyle w:val="TableParagraph"/>
              <w:ind w:left="0"/>
              <w:rPr>
                <w:rFonts w:ascii="Times New Roman"/>
                <w:sz w:val="20"/>
              </w:rPr>
            </w:pPr>
          </w:p>
        </w:tc>
        <w:tc>
          <w:tcPr>
            <w:tcW w:w="7851" w:type="dxa"/>
          </w:tcPr>
          <w:p>
            <w:pPr>
              <w:pStyle w:val="TableParagraph"/>
              <w:spacing w:before="12"/>
              <w:ind w:right="62"/>
              <w:rPr>
                <w:sz w:val="22"/>
              </w:rPr>
            </w:pPr>
            <w:r>
              <w:rPr>
                <w:sz w:val="22"/>
              </w:rPr>
              <w:t>Council</w:t>
            </w:r>
            <w:r>
              <w:rPr>
                <w:spacing w:val="-4"/>
                <w:sz w:val="22"/>
              </w:rPr>
              <w:t> </w:t>
            </w:r>
            <w:r>
              <w:rPr>
                <w:sz w:val="22"/>
              </w:rPr>
              <w:t>received</w:t>
            </w:r>
            <w:r>
              <w:rPr>
                <w:spacing w:val="-4"/>
                <w:sz w:val="22"/>
              </w:rPr>
              <w:t> </w:t>
            </w:r>
            <w:r>
              <w:rPr>
                <w:sz w:val="22"/>
              </w:rPr>
              <w:t>the</w:t>
            </w:r>
            <w:r>
              <w:rPr>
                <w:spacing w:val="-4"/>
                <w:sz w:val="22"/>
              </w:rPr>
              <w:t> </w:t>
            </w:r>
            <w:r>
              <w:rPr>
                <w:sz w:val="22"/>
              </w:rPr>
              <w:t>Audit</w:t>
            </w:r>
            <w:r>
              <w:rPr>
                <w:spacing w:val="-4"/>
                <w:sz w:val="22"/>
              </w:rPr>
              <w:t> </w:t>
            </w:r>
            <w:r>
              <w:rPr>
                <w:sz w:val="22"/>
              </w:rPr>
              <w:t>and</w:t>
            </w:r>
            <w:r>
              <w:rPr>
                <w:spacing w:val="-4"/>
                <w:sz w:val="22"/>
              </w:rPr>
              <w:t> </w:t>
            </w:r>
            <w:r>
              <w:rPr>
                <w:sz w:val="22"/>
              </w:rPr>
              <w:t>Risk</w:t>
            </w:r>
            <w:r>
              <w:rPr>
                <w:spacing w:val="-5"/>
                <w:sz w:val="22"/>
              </w:rPr>
              <w:t> </w:t>
            </w:r>
            <w:r>
              <w:rPr>
                <w:sz w:val="22"/>
              </w:rPr>
              <w:t>Committee</w:t>
            </w:r>
            <w:r>
              <w:rPr>
                <w:spacing w:val="-4"/>
                <w:sz w:val="22"/>
              </w:rPr>
              <w:t> </w:t>
            </w:r>
            <w:r>
              <w:rPr>
                <w:sz w:val="22"/>
              </w:rPr>
              <w:t>and</w:t>
            </w:r>
            <w:r>
              <w:rPr>
                <w:spacing w:val="-4"/>
                <w:sz w:val="22"/>
              </w:rPr>
              <w:t> </w:t>
            </w:r>
            <w:r>
              <w:rPr>
                <w:sz w:val="22"/>
              </w:rPr>
              <w:t>the</w:t>
            </w:r>
            <w:r>
              <w:rPr>
                <w:spacing w:val="-4"/>
                <w:sz w:val="22"/>
              </w:rPr>
              <w:t> </w:t>
            </w:r>
            <w:r>
              <w:rPr>
                <w:sz w:val="22"/>
              </w:rPr>
              <w:t>following</w:t>
            </w:r>
            <w:r>
              <w:rPr>
                <w:spacing w:val="-4"/>
                <w:sz w:val="22"/>
              </w:rPr>
              <w:t> </w:t>
            </w:r>
            <w:r>
              <w:rPr>
                <w:sz w:val="22"/>
              </w:rPr>
              <w:t>updates from the Chair of the Committee.</w:t>
            </w:r>
          </w:p>
          <w:p>
            <w:pPr>
              <w:pStyle w:val="TableParagraph"/>
              <w:ind w:left="0"/>
              <w:rPr>
                <w:b/>
                <w:sz w:val="22"/>
              </w:rPr>
            </w:pPr>
          </w:p>
          <w:p>
            <w:pPr>
              <w:pStyle w:val="TableParagraph"/>
              <w:ind w:right="62"/>
              <w:rPr>
                <w:sz w:val="22"/>
              </w:rPr>
            </w:pPr>
            <w:r>
              <w:rPr>
                <w:sz w:val="22"/>
              </w:rPr>
              <w:t>There</w:t>
            </w:r>
            <w:r>
              <w:rPr>
                <w:spacing w:val="-2"/>
                <w:sz w:val="22"/>
              </w:rPr>
              <w:t> </w:t>
            </w:r>
            <w:r>
              <w:rPr>
                <w:sz w:val="22"/>
              </w:rPr>
              <w:t>were</w:t>
            </w:r>
            <w:r>
              <w:rPr>
                <w:spacing w:val="-2"/>
                <w:sz w:val="22"/>
              </w:rPr>
              <w:t> </w:t>
            </w:r>
            <w:r>
              <w:rPr>
                <w:sz w:val="22"/>
              </w:rPr>
              <w:t>some</w:t>
            </w:r>
            <w:r>
              <w:rPr>
                <w:spacing w:val="-2"/>
                <w:sz w:val="22"/>
              </w:rPr>
              <w:t> </w:t>
            </w:r>
            <w:r>
              <w:rPr>
                <w:sz w:val="22"/>
              </w:rPr>
              <w:t>amendments</w:t>
            </w:r>
            <w:r>
              <w:rPr>
                <w:spacing w:val="-2"/>
                <w:sz w:val="22"/>
              </w:rPr>
              <w:t> </w:t>
            </w:r>
            <w:r>
              <w:rPr>
                <w:sz w:val="22"/>
              </w:rPr>
              <w:t>to</w:t>
            </w:r>
            <w:r>
              <w:rPr>
                <w:spacing w:val="-2"/>
                <w:sz w:val="22"/>
              </w:rPr>
              <w:t> </w:t>
            </w:r>
            <w:r>
              <w:rPr>
                <w:sz w:val="22"/>
              </w:rPr>
              <w:t>the</w:t>
            </w:r>
            <w:r>
              <w:rPr>
                <w:spacing w:val="-2"/>
                <w:sz w:val="22"/>
              </w:rPr>
              <w:t> </w:t>
            </w:r>
            <w:r>
              <w:rPr>
                <w:sz w:val="22"/>
              </w:rPr>
              <w:t>wording</w:t>
            </w:r>
            <w:r>
              <w:rPr>
                <w:spacing w:val="-2"/>
                <w:sz w:val="22"/>
              </w:rPr>
              <w:t> </w:t>
            </w:r>
            <w:r>
              <w:rPr>
                <w:sz w:val="22"/>
              </w:rPr>
              <w:t>of</w:t>
            </w:r>
            <w:r>
              <w:rPr>
                <w:spacing w:val="-2"/>
                <w:sz w:val="22"/>
              </w:rPr>
              <w:t> </w:t>
            </w:r>
            <w:r>
              <w:rPr>
                <w:sz w:val="22"/>
              </w:rPr>
              <w:t>the</w:t>
            </w:r>
            <w:r>
              <w:rPr>
                <w:spacing w:val="-2"/>
                <w:sz w:val="22"/>
              </w:rPr>
              <w:t> </w:t>
            </w:r>
            <w:r>
              <w:rPr>
                <w:sz w:val="22"/>
              </w:rPr>
              <w:t>internal</w:t>
            </w:r>
            <w:r>
              <w:rPr>
                <w:spacing w:val="-3"/>
                <w:sz w:val="22"/>
              </w:rPr>
              <w:t> </w:t>
            </w:r>
            <w:r>
              <w:rPr>
                <w:sz w:val="22"/>
              </w:rPr>
              <w:t>auditors’</w:t>
            </w:r>
            <w:r>
              <w:rPr>
                <w:spacing w:val="-2"/>
                <w:sz w:val="22"/>
              </w:rPr>
              <w:t> </w:t>
            </w:r>
            <w:r>
              <w:rPr>
                <w:sz w:val="22"/>
              </w:rPr>
              <w:t>report to help clarify the recommendations, and to reconcile this with the overall opinion</w:t>
            </w:r>
            <w:r>
              <w:rPr>
                <w:spacing w:val="-4"/>
                <w:sz w:val="22"/>
              </w:rPr>
              <w:t> </w:t>
            </w:r>
            <w:r>
              <w:rPr>
                <w:sz w:val="22"/>
              </w:rPr>
              <w:t>given.</w:t>
            </w:r>
            <w:r>
              <w:rPr>
                <w:spacing w:val="-4"/>
                <w:sz w:val="22"/>
              </w:rPr>
              <w:t> </w:t>
            </w:r>
            <w:r>
              <w:rPr>
                <w:sz w:val="22"/>
              </w:rPr>
              <w:t>Where</w:t>
            </w:r>
            <w:r>
              <w:rPr>
                <w:spacing w:val="-4"/>
                <w:sz w:val="22"/>
              </w:rPr>
              <w:t> </w:t>
            </w:r>
            <w:r>
              <w:rPr>
                <w:sz w:val="22"/>
              </w:rPr>
              <w:t>there</w:t>
            </w:r>
            <w:r>
              <w:rPr>
                <w:spacing w:val="-4"/>
                <w:sz w:val="22"/>
              </w:rPr>
              <w:t> </w:t>
            </w:r>
            <w:r>
              <w:rPr>
                <w:sz w:val="22"/>
              </w:rPr>
              <w:t>were</w:t>
            </w:r>
            <w:r>
              <w:rPr>
                <w:spacing w:val="-4"/>
                <w:sz w:val="22"/>
              </w:rPr>
              <w:t> </w:t>
            </w:r>
            <w:r>
              <w:rPr>
                <w:sz w:val="22"/>
              </w:rPr>
              <w:t>findings</w:t>
            </w:r>
            <w:r>
              <w:rPr>
                <w:spacing w:val="-4"/>
                <w:sz w:val="22"/>
              </w:rPr>
              <w:t> </w:t>
            </w:r>
            <w:r>
              <w:rPr>
                <w:sz w:val="22"/>
              </w:rPr>
              <w:t>in</w:t>
            </w:r>
            <w:r>
              <w:rPr>
                <w:spacing w:val="-4"/>
                <w:sz w:val="22"/>
              </w:rPr>
              <w:t> </w:t>
            </w:r>
            <w:r>
              <w:rPr>
                <w:sz w:val="22"/>
              </w:rPr>
              <w:t>the</w:t>
            </w:r>
            <w:r>
              <w:rPr>
                <w:spacing w:val="-4"/>
                <w:sz w:val="22"/>
              </w:rPr>
              <w:t> </w:t>
            </w:r>
            <w:r>
              <w:rPr>
                <w:sz w:val="22"/>
              </w:rPr>
              <w:t>audit</w:t>
            </w:r>
            <w:r>
              <w:rPr>
                <w:spacing w:val="-4"/>
                <w:sz w:val="22"/>
              </w:rPr>
              <w:t> </w:t>
            </w:r>
            <w:r>
              <w:rPr>
                <w:sz w:val="22"/>
              </w:rPr>
              <w:t>reports,</w:t>
            </w:r>
            <w:r>
              <w:rPr>
                <w:spacing w:val="-4"/>
                <w:sz w:val="22"/>
              </w:rPr>
              <w:t> </w:t>
            </w:r>
            <w:r>
              <w:rPr>
                <w:sz w:val="22"/>
              </w:rPr>
              <w:t>these</w:t>
            </w:r>
            <w:r>
              <w:rPr>
                <w:spacing w:val="-4"/>
                <w:sz w:val="22"/>
              </w:rPr>
              <w:t> </w:t>
            </w:r>
            <w:r>
              <w:rPr>
                <w:sz w:val="22"/>
              </w:rPr>
              <w:t>were</w:t>
            </w:r>
            <w:r>
              <w:rPr>
                <w:spacing w:val="-4"/>
                <w:sz w:val="22"/>
              </w:rPr>
              <w:t> </w:t>
            </w:r>
            <w:r>
              <w:rPr>
                <w:sz w:val="22"/>
              </w:rPr>
              <w:t>not indicative of inherent problems but were significant enough to affect desired </w:t>
            </w:r>
            <w:r>
              <w:rPr>
                <w:spacing w:val="-2"/>
                <w:sz w:val="22"/>
              </w:rPr>
              <w:t>outcomes.</w:t>
            </w:r>
          </w:p>
          <w:p>
            <w:pPr>
              <w:pStyle w:val="TableParagraph"/>
              <w:ind w:left="0"/>
              <w:rPr>
                <w:b/>
                <w:sz w:val="22"/>
              </w:rPr>
            </w:pPr>
          </w:p>
          <w:p>
            <w:pPr>
              <w:pStyle w:val="TableParagraph"/>
              <w:rPr>
                <w:sz w:val="22"/>
              </w:rPr>
            </w:pPr>
            <w:r>
              <w:rPr>
                <w:sz w:val="22"/>
              </w:rPr>
              <w:t>The</w:t>
            </w:r>
            <w:r>
              <w:rPr>
                <w:spacing w:val="-4"/>
                <w:sz w:val="22"/>
              </w:rPr>
              <w:t> </w:t>
            </w:r>
            <w:r>
              <w:rPr>
                <w:sz w:val="22"/>
              </w:rPr>
              <w:t>report</w:t>
            </w:r>
            <w:r>
              <w:rPr>
                <w:spacing w:val="-4"/>
                <w:sz w:val="22"/>
              </w:rPr>
              <w:t> </w:t>
            </w:r>
            <w:r>
              <w:rPr>
                <w:sz w:val="22"/>
              </w:rPr>
              <w:t>for</w:t>
            </w:r>
            <w:r>
              <w:rPr>
                <w:spacing w:val="-4"/>
                <w:sz w:val="22"/>
              </w:rPr>
              <w:t> </w:t>
            </w:r>
            <w:r>
              <w:rPr>
                <w:sz w:val="22"/>
              </w:rPr>
              <w:t>the</w:t>
            </w:r>
            <w:r>
              <w:rPr>
                <w:spacing w:val="-4"/>
                <w:sz w:val="22"/>
              </w:rPr>
              <w:t> </w:t>
            </w:r>
            <w:r>
              <w:rPr>
                <w:sz w:val="22"/>
              </w:rPr>
              <w:t>Higher</w:t>
            </w:r>
            <w:r>
              <w:rPr>
                <w:spacing w:val="-4"/>
                <w:sz w:val="22"/>
              </w:rPr>
              <w:t> </w:t>
            </w:r>
            <w:r>
              <w:rPr>
                <w:sz w:val="22"/>
              </w:rPr>
              <w:t>Education</w:t>
            </w:r>
            <w:r>
              <w:rPr>
                <w:spacing w:val="-5"/>
                <w:sz w:val="22"/>
              </w:rPr>
              <w:t> </w:t>
            </w:r>
            <w:r>
              <w:rPr>
                <w:sz w:val="22"/>
              </w:rPr>
              <w:t>Statistics</w:t>
            </w:r>
            <w:r>
              <w:rPr>
                <w:spacing w:val="-4"/>
                <w:sz w:val="22"/>
              </w:rPr>
              <w:t> </w:t>
            </w:r>
            <w:r>
              <w:rPr>
                <w:sz w:val="22"/>
              </w:rPr>
              <w:t>Agency</w:t>
            </w:r>
            <w:r>
              <w:rPr>
                <w:spacing w:val="-4"/>
                <w:sz w:val="22"/>
              </w:rPr>
              <w:t> </w:t>
            </w:r>
            <w:r>
              <w:rPr>
                <w:sz w:val="22"/>
              </w:rPr>
              <w:t>(HESA)</w:t>
            </w:r>
            <w:r>
              <w:rPr>
                <w:spacing w:val="-4"/>
                <w:sz w:val="22"/>
              </w:rPr>
              <w:t> </w:t>
            </w:r>
            <w:r>
              <w:rPr>
                <w:sz w:val="22"/>
              </w:rPr>
              <w:t>was</w:t>
            </w:r>
            <w:r>
              <w:rPr>
                <w:spacing w:val="-4"/>
                <w:sz w:val="22"/>
              </w:rPr>
              <w:t> </w:t>
            </w:r>
            <w:r>
              <w:rPr>
                <w:sz w:val="22"/>
              </w:rPr>
              <w:t>being </w:t>
            </w:r>
            <w:r>
              <w:rPr>
                <w:spacing w:val="-2"/>
                <w:sz w:val="22"/>
              </w:rPr>
              <w:t>finalised.</w:t>
            </w:r>
          </w:p>
        </w:tc>
      </w:tr>
      <w:tr>
        <w:trPr>
          <w:trHeight w:val="676" w:hRule="atLeast"/>
        </w:trPr>
        <w:tc>
          <w:tcPr>
            <w:tcW w:w="613" w:type="dxa"/>
          </w:tcPr>
          <w:p>
            <w:pPr>
              <w:pStyle w:val="TableParagraph"/>
              <w:spacing w:before="123"/>
              <w:ind w:left="50"/>
              <w:rPr>
                <w:b/>
                <w:sz w:val="22"/>
              </w:rPr>
            </w:pPr>
            <w:r>
              <w:rPr>
                <w:b/>
                <w:spacing w:val="-5"/>
                <w:sz w:val="22"/>
              </w:rPr>
              <w:t>9.</w:t>
            </w:r>
          </w:p>
        </w:tc>
        <w:tc>
          <w:tcPr>
            <w:tcW w:w="7851" w:type="dxa"/>
          </w:tcPr>
          <w:p>
            <w:pPr>
              <w:pStyle w:val="TableParagraph"/>
              <w:spacing w:before="123"/>
              <w:rPr>
                <w:b/>
                <w:sz w:val="22"/>
              </w:rPr>
            </w:pPr>
            <w:r>
              <w:rPr>
                <w:b/>
                <w:sz w:val="22"/>
              </w:rPr>
              <w:t>REPORT</w:t>
            </w:r>
            <w:r>
              <w:rPr>
                <w:b/>
                <w:spacing w:val="-5"/>
                <w:sz w:val="22"/>
              </w:rPr>
              <w:t> </w:t>
            </w:r>
            <w:r>
              <w:rPr>
                <w:b/>
                <w:sz w:val="22"/>
              </w:rPr>
              <w:t>FROM</w:t>
            </w:r>
            <w:r>
              <w:rPr>
                <w:b/>
                <w:spacing w:val="-6"/>
                <w:sz w:val="22"/>
              </w:rPr>
              <w:t> </w:t>
            </w:r>
            <w:r>
              <w:rPr>
                <w:b/>
                <w:sz w:val="22"/>
              </w:rPr>
              <w:t>JOINT</w:t>
            </w:r>
            <w:r>
              <w:rPr>
                <w:b/>
                <w:spacing w:val="-6"/>
                <w:sz w:val="22"/>
              </w:rPr>
              <w:t> </w:t>
            </w:r>
            <w:r>
              <w:rPr>
                <w:b/>
                <w:sz w:val="22"/>
              </w:rPr>
              <w:t>AUDIT</w:t>
            </w:r>
            <w:r>
              <w:rPr>
                <w:b/>
                <w:spacing w:val="-5"/>
                <w:sz w:val="22"/>
              </w:rPr>
              <w:t> </w:t>
            </w:r>
            <w:r>
              <w:rPr>
                <w:b/>
                <w:sz w:val="22"/>
              </w:rPr>
              <w:t>AND</w:t>
            </w:r>
            <w:r>
              <w:rPr>
                <w:b/>
                <w:spacing w:val="-7"/>
                <w:sz w:val="22"/>
              </w:rPr>
              <w:t> </w:t>
            </w:r>
            <w:r>
              <w:rPr>
                <w:b/>
                <w:sz w:val="22"/>
              </w:rPr>
              <w:t>FINANCE</w:t>
            </w:r>
            <w:r>
              <w:rPr>
                <w:b/>
                <w:spacing w:val="-5"/>
                <w:sz w:val="22"/>
              </w:rPr>
              <w:t> </w:t>
            </w:r>
            <w:r>
              <w:rPr>
                <w:b/>
                <w:sz w:val="22"/>
              </w:rPr>
              <w:t>AND</w:t>
            </w:r>
            <w:r>
              <w:rPr>
                <w:b/>
                <w:spacing w:val="-7"/>
                <w:sz w:val="22"/>
              </w:rPr>
              <w:t> </w:t>
            </w:r>
            <w:r>
              <w:rPr>
                <w:b/>
                <w:sz w:val="22"/>
              </w:rPr>
              <w:t>RESOURCES </w:t>
            </w:r>
            <w:r>
              <w:rPr>
                <w:b/>
                <w:spacing w:val="-2"/>
                <w:sz w:val="22"/>
              </w:rPr>
              <w:t>COMMITTEE</w:t>
            </w:r>
          </w:p>
        </w:tc>
      </w:tr>
      <w:tr>
        <w:trPr>
          <w:trHeight w:val="313" w:hRule="atLeast"/>
        </w:trPr>
        <w:tc>
          <w:tcPr>
            <w:tcW w:w="613" w:type="dxa"/>
          </w:tcPr>
          <w:p>
            <w:pPr>
              <w:pStyle w:val="TableParagraph"/>
              <w:spacing w:before="40"/>
              <w:ind w:left="50"/>
              <w:rPr>
                <w:b/>
                <w:sz w:val="22"/>
              </w:rPr>
            </w:pPr>
            <w:r>
              <w:rPr>
                <w:b/>
                <w:spacing w:val="-5"/>
                <w:sz w:val="22"/>
              </w:rPr>
              <w:t>9.1</w:t>
            </w:r>
          </w:p>
        </w:tc>
        <w:tc>
          <w:tcPr>
            <w:tcW w:w="7851" w:type="dxa"/>
          </w:tcPr>
          <w:p>
            <w:pPr>
              <w:pStyle w:val="TableParagraph"/>
              <w:spacing w:before="40"/>
              <w:rPr>
                <w:b/>
                <w:sz w:val="22"/>
              </w:rPr>
            </w:pPr>
            <w:r>
              <w:rPr>
                <w:b/>
                <w:sz w:val="22"/>
              </w:rPr>
              <w:t>Unconfirmed</w:t>
            </w:r>
            <w:r>
              <w:rPr>
                <w:b/>
                <w:spacing w:val="-7"/>
                <w:sz w:val="22"/>
              </w:rPr>
              <w:t> </w:t>
            </w:r>
            <w:r>
              <w:rPr>
                <w:b/>
                <w:sz w:val="22"/>
              </w:rPr>
              <w:t>minutes</w:t>
            </w:r>
            <w:r>
              <w:rPr>
                <w:b/>
                <w:spacing w:val="-6"/>
                <w:sz w:val="22"/>
              </w:rPr>
              <w:t> </w:t>
            </w:r>
            <w:r>
              <w:rPr>
                <w:b/>
                <w:sz w:val="22"/>
              </w:rPr>
              <w:t>of</w:t>
            </w:r>
            <w:r>
              <w:rPr>
                <w:b/>
                <w:spacing w:val="-6"/>
                <w:sz w:val="22"/>
              </w:rPr>
              <w:t> </w:t>
            </w:r>
            <w:r>
              <w:rPr>
                <w:b/>
                <w:sz w:val="22"/>
              </w:rPr>
              <w:t>the</w:t>
            </w:r>
            <w:r>
              <w:rPr>
                <w:b/>
                <w:spacing w:val="-6"/>
                <w:sz w:val="22"/>
              </w:rPr>
              <w:t> </w:t>
            </w:r>
            <w:r>
              <w:rPr>
                <w:b/>
                <w:sz w:val="22"/>
              </w:rPr>
              <w:t>meeting</w:t>
            </w:r>
            <w:r>
              <w:rPr>
                <w:b/>
                <w:spacing w:val="-6"/>
                <w:sz w:val="22"/>
              </w:rPr>
              <w:t> </w:t>
            </w:r>
            <w:r>
              <w:rPr>
                <w:b/>
                <w:sz w:val="22"/>
              </w:rPr>
              <w:t>held</w:t>
            </w:r>
            <w:r>
              <w:rPr>
                <w:b/>
                <w:spacing w:val="-7"/>
                <w:sz w:val="22"/>
              </w:rPr>
              <w:t> </w:t>
            </w:r>
            <w:r>
              <w:rPr>
                <w:b/>
                <w:sz w:val="22"/>
              </w:rPr>
              <w:t>on</w:t>
            </w:r>
            <w:r>
              <w:rPr>
                <w:b/>
                <w:spacing w:val="-6"/>
                <w:sz w:val="22"/>
              </w:rPr>
              <w:t> </w:t>
            </w:r>
            <w:r>
              <w:rPr>
                <w:b/>
                <w:sz w:val="22"/>
              </w:rPr>
              <w:t>30</w:t>
            </w:r>
            <w:r>
              <w:rPr>
                <w:b/>
                <w:spacing w:val="-6"/>
                <w:sz w:val="22"/>
              </w:rPr>
              <w:t> </w:t>
            </w:r>
            <w:r>
              <w:rPr>
                <w:b/>
                <w:sz w:val="22"/>
              </w:rPr>
              <w:t>October</w:t>
            </w:r>
            <w:r>
              <w:rPr>
                <w:b/>
                <w:spacing w:val="-5"/>
                <w:sz w:val="22"/>
              </w:rPr>
              <w:t> </w:t>
            </w:r>
            <w:r>
              <w:rPr>
                <w:b/>
                <w:spacing w:val="-4"/>
                <w:sz w:val="22"/>
              </w:rPr>
              <w:t>2023</w:t>
            </w:r>
          </w:p>
        </w:tc>
      </w:tr>
      <w:tr>
        <w:trPr>
          <w:trHeight w:val="629" w:hRule="atLeast"/>
        </w:trPr>
        <w:tc>
          <w:tcPr>
            <w:tcW w:w="613" w:type="dxa"/>
          </w:tcPr>
          <w:p>
            <w:pPr>
              <w:pStyle w:val="TableParagraph"/>
              <w:ind w:left="0"/>
              <w:rPr>
                <w:rFonts w:ascii="Times New Roman"/>
                <w:sz w:val="20"/>
              </w:rPr>
            </w:pPr>
          </w:p>
        </w:tc>
        <w:tc>
          <w:tcPr>
            <w:tcW w:w="7851" w:type="dxa"/>
          </w:tcPr>
          <w:p>
            <w:pPr>
              <w:pStyle w:val="TableParagraph"/>
              <w:spacing w:before="12"/>
              <w:rPr>
                <w:sz w:val="22"/>
              </w:rPr>
            </w:pPr>
            <w:r>
              <w:rPr>
                <w:sz w:val="22"/>
              </w:rPr>
              <w:t>Council</w:t>
            </w:r>
            <w:r>
              <w:rPr>
                <w:spacing w:val="-4"/>
                <w:sz w:val="22"/>
              </w:rPr>
              <w:t> </w:t>
            </w:r>
            <w:r>
              <w:rPr>
                <w:sz w:val="22"/>
              </w:rPr>
              <w:t>received</w:t>
            </w:r>
            <w:r>
              <w:rPr>
                <w:spacing w:val="-4"/>
                <w:sz w:val="22"/>
              </w:rPr>
              <w:t> </w:t>
            </w:r>
            <w:r>
              <w:rPr>
                <w:sz w:val="22"/>
              </w:rPr>
              <w:t>the</w:t>
            </w:r>
            <w:r>
              <w:rPr>
                <w:spacing w:val="-4"/>
                <w:sz w:val="22"/>
              </w:rPr>
              <w:t> </w:t>
            </w:r>
            <w:r>
              <w:rPr>
                <w:sz w:val="22"/>
              </w:rPr>
              <w:t>minutes</w:t>
            </w:r>
            <w:r>
              <w:rPr>
                <w:spacing w:val="-4"/>
                <w:sz w:val="22"/>
              </w:rPr>
              <w:t> </w:t>
            </w:r>
            <w:r>
              <w:rPr>
                <w:sz w:val="22"/>
              </w:rPr>
              <w:t>of</w:t>
            </w:r>
            <w:r>
              <w:rPr>
                <w:spacing w:val="-4"/>
                <w:sz w:val="22"/>
              </w:rPr>
              <w:t> </w:t>
            </w:r>
            <w:r>
              <w:rPr>
                <w:sz w:val="22"/>
              </w:rPr>
              <w:t>the</w:t>
            </w:r>
            <w:r>
              <w:rPr>
                <w:spacing w:val="-5"/>
                <w:sz w:val="22"/>
              </w:rPr>
              <w:t> </w:t>
            </w:r>
            <w:r>
              <w:rPr>
                <w:sz w:val="22"/>
              </w:rPr>
              <w:t>meeting</w:t>
            </w:r>
            <w:r>
              <w:rPr>
                <w:spacing w:val="-4"/>
                <w:sz w:val="22"/>
              </w:rPr>
              <w:t> </w:t>
            </w:r>
            <w:r>
              <w:rPr>
                <w:sz w:val="22"/>
              </w:rPr>
              <w:t>of</w:t>
            </w:r>
            <w:r>
              <w:rPr>
                <w:spacing w:val="-4"/>
                <w:sz w:val="22"/>
              </w:rPr>
              <w:t> </w:t>
            </w:r>
            <w:r>
              <w:rPr>
                <w:sz w:val="22"/>
              </w:rPr>
              <w:t>the</w:t>
            </w:r>
            <w:r>
              <w:rPr>
                <w:spacing w:val="-4"/>
                <w:sz w:val="22"/>
              </w:rPr>
              <w:t> </w:t>
            </w:r>
            <w:r>
              <w:rPr>
                <w:sz w:val="22"/>
              </w:rPr>
              <w:t>Joint</w:t>
            </w:r>
            <w:r>
              <w:rPr>
                <w:spacing w:val="-4"/>
                <w:sz w:val="22"/>
              </w:rPr>
              <w:t> </w:t>
            </w:r>
            <w:r>
              <w:rPr>
                <w:sz w:val="22"/>
              </w:rPr>
              <w:t>Finance</w:t>
            </w:r>
            <w:r>
              <w:rPr>
                <w:spacing w:val="-4"/>
                <w:sz w:val="22"/>
              </w:rPr>
              <w:t> </w:t>
            </w:r>
            <w:r>
              <w:rPr>
                <w:sz w:val="22"/>
              </w:rPr>
              <w:t>and Resources and Audit and Risk Committee.</w:t>
            </w:r>
          </w:p>
        </w:tc>
      </w:tr>
      <w:tr>
        <w:trPr>
          <w:trHeight w:val="375" w:hRule="atLeast"/>
        </w:trPr>
        <w:tc>
          <w:tcPr>
            <w:tcW w:w="613" w:type="dxa"/>
          </w:tcPr>
          <w:p>
            <w:pPr>
              <w:pStyle w:val="TableParagraph"/>
              <w:spacing w:line="252" w:lineRule="exact" w:before="103"/>
              <w:ind w:left="50"/>
              <w:rPr>
                <w:b/>
                <w:sz w:val="22"/>
              </w:rPr>
            </w:pPr>
            <w:r>
              <w:rPr>
                <w:b/>
                <w:spacing w:val="-5"/>
                <w:sz w:val="22"/>
              </w:rPr>
              <w:t>9.2</w:t>
            </w:r>
          </w:p>
        </w:tc>
        <w:tc>
          <w:tcPr>
            <w:tcW w:w="7851" w:type="dxa"/>
          </w:tcPr>
          <w:p>
            <w:pPr>
              <w:pStyle w:val="TableParagraph"/>
              <w:spacing w:line="252" w:lineRule="exact" w:before="103"/>
              <w:rPr>
                <w:b/>
                <w:sz w:val="22"/>
              </w:rPr>
            </w:pPr>
            <w:r>
              <w:rPr>
                <w:b/>
                <w:sz w:val="22"/>
              </w:rPr>
              <w:t>Commentary</w:t>
            </w:r>
            <w:r>
              <w:rPr>
                <w:b/>
                <w:spacing w:val="-9"/>
                <w:sz w:val="22"/>
              </w:rPr>
              <w:t> </w:t>
            </w:r>
            <w:r>
              <w:rPr>
                <w:b/>
                <w:sz w:val="22"/>
              </w:rPr>
              <w:t>on</w:t>
            </w:r>
            <w:r>
              <w:rPr>
                <w:b/>
                <w:spacing w:val="-8"/>
                <w:sz w:val="22"/>
              </w:rPr>
              <w:t> </w:t>
            </w:r>
            <w:r>
              <w:rPr>
                <w:b/>
                <w:sz w:val="22"/>
              </w:rPr>
              <w:t>the</w:t>
            </w:r>
            <w:r>
              <w:rPr>
                <w:b/>
                <w:spacing w:val="-8"/>
                <w:sz w:val="22"/>
              </w:rPr>
              <w:t> </w:t>
            </w:r>
            <w:r>
              <w:rPr>
                <w:b/>
                <w:sz w:val="22"/>
              </w:rPr>
              <w:t>financial</w:t>
            </w:r>
            <w:r>
              <w:rPr>
                <w:b/>
                <w:spacing w:val="-8"/>
                <w:sz w:val="22"/>
              </w:rPr>
              <w:t> </w:t>
            </w:r>
            <w:r>
              <w:rPr>
                <w:b/>
                <w:sz w:val="22"/>
              </w:rPr>
              <w:t>statements</w:t>
            </w:r>
            <w:r>
              <w:rPr>
                <w:b/>
                <w:spacing w:val="-8"/>
                <w:sz w:val="22"/>
              </w:rPr>
              <w:t> </w:t>
            </w:r>
            <w:r>
              <w:rPr>
                <w:b/>
                <w:spacing w:val="-2"/>
                <w:sz w:val="22"/>
              </w:rPr>
              <w:t>2022/23</w:t>
            </w:r>
          </w:p>
        </w:tc>
      </w:tr>
      <w:tr>
        <w:trPr>
          <w:trHeight w:val="1277" w:hRule="atLeast"/>
        </w:trPr>
        <w:tc>
          <w:tcPr>
            <w:tcW w:w="613" w:type="dxa"/>
          </w:tcPr>
          <w:p>
            <w:pPr>
              <w:pStyle w:val="TableParagraph"/>
              <w:ind w:left="0"/>
              <w:rPr>
                <w:rFonts w:ascii="Times New Roman"/>
                <w:sz w:val="20"/>
              </w:rPr>
            </w:pPr>
          </w:p>
        </w:tc>
        <w:tc>
          <w:tcPr>
            <w:tcW w:w="7851" w:type="dxa"/>
          </w:tcPr>
          <w:p>
            <w:pPr>
              <w:pStyle w:val="TableParagraph"/>
              <w:spacing w:line="250" w:lineRule="atLeast"/>
              <w:rPr>
                <w:sz w:val="22"/>
              </w:rPr>
            </w:pPr>
            <w:r>
              <w:rPr>
                <w:sz w:val="22"/>
              </w:rPr>
              <w:t>Council noted that the appointment of new auditors had given a fresh perspective on the accounts. There were no material adjustments to the accounts, or significant deficiencies and any recommendations were housekeeping</w:t>
            </w:r>
            <w:r>
              <w:rPr>
                <w:spacing w:val="-5"/>
                <w:sz w:val="22"/>
              </w:rPr>
              <w:t> </w:t>
            </w:r>
            <w:r>
              <w:rPr>
                <w:sz w:val="22"/>
              </w:rPr>
              <w:t>points,</w:t>
            </w:r>
            <w:r>
              <w:rPr>
                <w:spacing w:val="-5"/>
                <w:sz w:val="22"/>
              </w:rPr>
              <w:t> </w:t>
            </w:r>
            <w:r>
              <w:rPr>
                <w:sz w:val="22"/>
              </w:rPr>
              <w:t>which</w:t>
            </w:r>
            <w:r>
              <w:rPr>
                <w:spacing w:val="-5"/>
                <w:sz w:val="22"/>
              </w:rPr>
              <w:t> </w:t>
            </w:r>
            <w:r>
              <w:rPr>
                <w:sz w:val="22"/>
              </w:rPr>
              <w:t>showed</w:t>
            </w:r>
            <w:r>
              <w:rPr>
                <w:spacing w:val="-6"/>
                <w:sz w:val="22"/>
              </w:rPr>
              <w:t> </w:t>
            </w:r>
            <w:r>
              <w:rPr>
                <w:sz w:val="22"/>
              </w:rPr>
              <w:t>where</w:t>
            </w:r>
            <w:r>
              <w:rPr>
                <w:spacing w:val="-5"/>
                <w:sz w:val="22"/>
              </w:rPr>
              <w:t> </w:t>
            </w:r>
            <w:r>
              <w:rPr>
                <w:sz w:val="22"/>
              </w:rPr>
              <w:t>further</w:t>
            </w:r>
            <w:r>
              <w:rPr>
                <w:spacing w:val="-5"/>
                <w:sz w:val="22"/>
              </w:rPr>
              <w:t> </w:t>
            </w:r>
            <w:r>
              <w:rPr>
                <w:sz w:val="22"/>
              </w:rPr>
              <w:t>improvements</w:t>
            </w:r>
            <w:r>
              <w:rPr>
                <w:spacing w:val="-5"/>
                <w:sz w:val="22"/>
              </w:rPr>
              <w:t> </w:t>
            </w:r>
            <w:r>
              <w:rPr>
                <w:sz w:val="22"/>
              </w:rPr>
              <w:t>could</w:t>
            </w:r>
            <w:r>
              <w:rPr>
                <w:spacing w:val="-5"/>
                <w:sz w:val="22"/>
              </w:rPr>
              <w:t> </w:t>
            </w:r>
            <w:r>
              <w:rPr>
                <w:sz w:val="22"/>
              </w:rPr>
              <w:t>be </w:t>
            </w:r>
            <w:r>
              <w:rPr>
                <w:spacing w:val="-2"/>
                <w:sz w:val="22"/>
              </w:rPr>
              <w:t>made.</w:t>
            </w:r>
          </w:p>
        </w:tc>
      </w:tr>
    </w:tbl>
    <w:p>
      <w:pPr>
        <w:spacing w:after="0" w:line="250" w:lineRule="atLeast"/>
        <w:rPr>
          <w:sz w:val="22"/>
        </w:rPr>
        <w:sectPr>
          <w:pgSz w:w="11910" w:h="16840"/>
          <w:pgMar w:header="713" w:footer="751" w:top="1140" w:bottom="940" w:left="1560" w:right="640"/>
        </w:sectPr>
      </w:pPr>
    </w:p>
    <w:p>
      <w:pPr>
        <w:pStyle w:val="BodyText"/>
        <w:spacing w:before="3"/>
        <w:rPr>
          <w:b/>
          <w:sz w:val="6"/>
        </w:rPr>
      </w:pPr>
    </w:p>
    <w:tbl>
      <w:tblPr>
        <w:tblW w:w="0" w:type="auto"/>
        <w:jc w:val="left"/>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74"/>
        <w:gridCol w:w="7887"/>
      </w:tblGrid>
      <w:tr>
        <w:trPr>
          <w:trHeight w:val="881" w:hRule="atLeast"/>
        </w:trPr>
        <w:tc>
          <w:tcPr>
            <w:tcW w:w="674" w:type="dxa"/>
          </w:tcPr>
          <w:p>
            <w:pPr>
              <w:pStyle w:val="TableParagraph"/>
              <w:ind w:left="0"/>
              <w:rPr>
                <w:rFonts w:ascii="Times New Roman"/>
                <w:sz w:val="20"/>
              </w:rPr>
            </w:pPr>
          </w:p>
        </w:tc>
        <w:tc>
          <w:tcPr>
            <w:tcW w:w="7887" w:type="dxa"/>
          </w:tcPr>
          <w:p>
            <w:pPr>
              <w:pStyle w:val="TableParagraph"/>
              <w:ind w:left="195" w:right="131"/>
              <w:jc w:val="both"/>
              <w:rPr>
                <w:sz w:val="22"/>
              </w:rPr>
            </w:pPr>
            <w:r>
              <w:rPr>
                <w:sz w:val="22"/>
              </w:rPr>
              <w:t>Due</w:t>
            </w:r>
            <w:r>
              <w:rPr>
                <w:spacing w:val="-3"/>
                <w:sz w:val="22"/>
              </w:rPr>
              <w:t> </w:t>
            </w:r>
            <w:r>
              <w:rPr>
                <w:sz w:val="22"/>
              </w:rPr>
              <w:t>to</w:t>
            </w:r>
            <w:r>
              <w:rPr>
                <w:spacing w:val="-3"/>
                <w:sz w:val="22"/>
              </w:rPr>
              <w:t> </w:t>
            </w:r>
            <w:r>
              <w:rPr>
                <w:sz w:val="22"/>
              </w:rPr>
              <w:t>external</w:t>
            </w:r>
            <w:r>
              <w:rPr>
                <w:spacing w:val="-3"/>
                <w:sz w:val="22"/>
              </w:rPr>
              <w:t> </w:t>
            </w:r>
            <w:r>
              <w:rPr>
                <w:sz w:val="22"/>
              </w:rPr>
              <w:t>factors</w:t>
            </w:r>
            <w:r>
              <w:rPr>
                <w:spacing w:val="-3"/>
                <w:sz w:val="22"/>
              </w:rPr>
              <w:t> </w:t>
            </w:r>
            <w:r>
              <w:rPr>
                <w:sz w:val="22"/>
              </w:rPr>
              <w:t>the</w:t>
            </w:r>
            <w:r>
              <w:rPr>
                <w:spacing w:val="-3"/>
                <w:sz w:val="22"/>
              </w:rPr>
              <w:t> </w:t>
            </w:r>
            <w:r>
              <w:rPr>
                <w:sz w:val="22"/>
              </w:rPr>
              <w:t>pension</w:t>
            </w:r>
            <w:r>
              <w:rPr>
                <w:spacing w:val="-4"/>
                <w:sz w:val="22"/>
              </w:rPr>
              <w:t> </w:t>
            </w:r>
            <w:r>
              <w:rPr>
                <w:sz w:val="22"/>
              </w:rPr>
              <w:t>scheme</w:t>
            </w:r>
            <w:r>
              <w:rPr>
                <w:spacing w:val="-3"/>
                <w:sz w:val="22"/>
              </w:rPr>
              <w:t> </w:t>
            </w:r>
            <w:r>
              <w:rPr>
                <w:sz w:val="22"/>
              </w:rPr>
              <w:t>appears</w:t>
            </w:r>
            <w:r>
              <w:rPr>
                <w:spacing w:val="-3"/>
                <w:sz w:val="22"/>
              </w:rPr>
              <w:t> </w:t>
            </w:r>
            <w:r>
              <w:rPr>
                <w:sz w:val="22"/>
              </w:rPr>
              <w:t>to</w:t>
            </w:r>
            <w:r>
              <w:rPr>
                <w:spacing w:val="-3"/>
                <w:sz w:val="22"/>
              </w:rPr>
              <w:t> </w:t>
            </w:r>
            <w:r>
              <w:rPr>
                <w:sz w:val="22"/>
              </w:rPr>
              <w:t>be</w:t>
            </w:r>
            <w:r>
              <w:rPr>
                <w:spacing w:val="-3"/>
                <w:sz w:val="22"/>
              </w:rPr>
              <w:t> </w:t>
            </w:r>
            <w:r>
              <w:rPr>
                <w:sz w:val="22"/>
              </w:rPr>
              <w:t>in</w:t>
            </w:r>
            <w:r>
              <w:rPr>
                <w:spacing w:val="-4"/>
                <w:sz w:val="22"/>
              </w:rPr>
              <w:t> </w:t>
            </w:r>
            <w:r>
              <w:rPr>
                <w:sz w:val="22"/>
              </w:rPr>
              <w:t>surplus,</w:t>
            </w:r>
            <w:r>
              <w:rPr>
                <w:spacing w:val="-3"/>
                <w:sz w:val="22"/>
              </w:rPr>
              <w:t> </w:t>
            </w:r>
            <w:r>
              <w:rPr>
                <w:sz w:val="22"/>
              </w:rPr>
              <w:t>which</w:t>
            </w:r>
            <w:r>
              <w:rPr>
                <w:spacing w:val="-3"/>
                <w:sz w:val="22"/>
              </w:rPr>
              <w:t> </w:t>
            </w:r>
            <w:r>
              <w:rPr>
                <w:sz w:val="22"/>
              </w:rPr>
              <w:t>is reflected</w:t>
            </w:r>
            <w:r>
              <w:rPr>
                <w:spacing w:val="-2"/>
                <w:sz w:val="22"/>
              </w:rPr>
              <w:t> </w:t>
            </w:r>
            <w:r>
              <w:rPr>
                <w:sz w:val="22"/>
              </w:rPr>
              <w:t>in</w:t>
            </w:r>
            <w:r>
              <w:rPr>
                <w:spacing w:val="-3"/>
                <w:sz w:val="22"/>
              </w:rPr>
              <w:t> </w:t>
            </w:r>
            <w:r>
              <w:rPr>
                <w:sz w:val="22"/>
              </w:rPr>
              <w:t>a</w:t>
            </w:r>
            <w:r>
              <w:rPr>
                <w:spacing w:val="-2"/>
                <w:sz w:val="22"/>
              </w:rPr>
              <w:t> </w:t>
            </w:r>
            <w:r>
              <w:rPr>
                <w:sz w:val="22"/>
              </w:rPr>
              <w:t>£nil</w:t>
            </w:r>
            <w:r>
              <w:rPr>
                <w:spacing w:val="-2"/>
                <w:sz w:val="22"/>
              </w:rPr>
              <w:t> </w:t>
            </w:r>
            <w:r>
              <w:rPr>
                <w:sz w:val="22"/>
              </w:rPr>
              <w:t>position</w:t>
            </w:r>
            <w:r>
              <w:rPr>
                <w:spacing w:val="-2"/>
                <w:sz w:val="22"/>
              </w:rPr>
              <w:t> </w:t>
            </w:r>
            <w:r>
              <w:rPr>
                <w:sz w:val="22"/>
              </w:rPr>
              <w:t>on</w:t>
            </w:r>
            <w:r>
              <w:rPr>
                <w:spacing w:val="-2"/>
                <w:sz w:val="22"/>
              </w:rPr>
              <w:t> </w:t>
            </w:r>
            <w:r>
              <w:rPr>
                <w:sz w:val="22"/>
              </w:rPr>
              <w:t>the</w:t>
            </w:r>
            <w:r>
              <w:rPr>
                <w:spacing w:val="-2"/>
                <w:sz w:val="22"/>
              </w:rPr>
              <w:t> </w:t>
            </w:r>
            <w:r>
              <w:rPr>
                <w:sz w:val="22"/>
              </w:rPr>
              <w:t>accounts.</w:t>
            </w:r>
            <w:r>
              <w:rPr>
                <w:spacing w:val="-2"/>
                <w:sz w:val="22"/>
              </w:rPr>
              <w:t> </w:t>
            </w:r>
            <w:r>
              <w:rPr>
                <w:sz w:val="22"/>
              </w:rPr>
              <w:t>The</w:t>
            </w:r>
            <w:r>
              <w:rPr>
                <w:spacing w:val="-3"/>
                <w:sz w:val="22"/>
              </w:rPr>
              <w:t> </w:t>
            </w:r>
            <w:r>
              <w:rPr>
                <w:sz w:val="22"/>
              </w:rPr>
              <w:t>Council</w:t>
            </w:r>
            <w:r>
              <w:rPr>
                <w:spacing w:val="-2"/>
                <w:sz w:val="22"/>
              </w:rPr>
              <w:t> </w:t>
            </w:r>
            <w:r>
              <w:rPr>
                <w:sz w:val="22"/>
              </w:rPr>
              <w:t>was</w:t>
            </w:r>
            <w:r>
              <w:rPr>
                <w:spacing w:val="-3"/>
                <w:sz w:val="22"/>
              </w:rPr>
              <w:t> </w:t>
            </w:r>
            <w:r>
              <w:rPr>
                <w:sz w:val="22"/>
              </w:rPr>
              <w:t>satisfied</w:t>
            </w:r>
            <w:r>
              <w:rPr>
                <w:spacing w:val="-2"/>
                <w:sz w:val="22"/>
              </w:rPr>
              <w:t> </w:t>
            </w:r>
            <w:r>
              <w:rPr>
                <w:sz w:val="22"/>
              </w:rPr>
              <w:t>that</w:t>
            </w:r>
            <w:r>
              <w:rPr>
                <w:spacing w:val="-2"/>
                <w:sz w:val="22"/>
              </w:rPr>
              <w:t> </w:t>
            </w:r>
            <w:r>
              <w:rPr>
                <w:sz w:val="22"/>
              </w:rPr>
              <w:t>this was a sensible way of accounting for the surplus.</w:t>
            </w:r>
          </w:p>
        </w:tc>
      </w:tr>
      <w:tr>
        <w:trPr>
          <w:trHeight w:val="395" w:hRule="atLeast"/>
        </w:trPr>
        <w:tc>
          <w:tcPr>
            <w:tcW w:w="674" w:type="dxa"/>
          </w:tcPr>
          <w:p>
            <w:pPr>
              <w:pStyle w:val="TableParagraph"/>
              <w:spacing w:before="122"/>
              <w:ind w:left="50"/>
              <w:rPr>
                <w:b/>
                <w:sz w:val="22"/>
              </w:rPr>
            </w:pPr>
            <w:r>
              <w:rPr>
                <w:b/>
                <w:spacing w:val="-5"/>
                <w:sz w:val="22"/>
              </w:rPr>
              <w:t>9.3</w:t>
            </w:r>
          </w:p>
        </w:tc>
        <w:tc>
          <w:tcPr>
            <w:tcW w:w="7887" w:type="dxa"/>
          </w:tcPr>
          <w:p>
            <w:pPr>
              <w:pStyle w:val="TableParagraph"/>
              <w:spacing w:before="122"/>
              <w:ind w:left="195"/>
              <w:rPr>
                <w:b/>
                <w:sz w:val="22"/>
              </w:rPr>
            </w:pPr>
            <w:r>
              <w:rPr>
                <w:b/>
                <w:sz w:val="22"/>
              </w:rPr>
              <w:t>HW</w:t>
            </w:r>
            <w:r>
              <w:rPr>
                <w:b/>
                <w:spacing w:val="-6"/>
                <w:sz w:val="22"/>
              </w:rPr>
              <w:t> </w:t>
            </w:r>
            <w:r>
              <w:rPr>
                <w:b/>
                <w:sz w:val="22"/>
              </w:rPr>
              <w:t>Fisher</w:t>
            </w:r>
            <w:r>
              <w:rPr>
                <w:b/>
                <w:spacing w:val="-6"/>
                <w:sz w:val="22"/>
              </w:rPr>
              <w:t> </w:t>
            </w:r>
            <w:r>
              <w:rPr>
                <w:b/>
                <w:sz w:val="22"/>
              </w:rPr>
              <w:t>-</w:t>
            </w:r>
            <w:r>
              <w:rPr>
                <w:b/>
                <w:spacing w:val="49"/>
                <w:sz w:val="22"/>
              </w:rPr>
              <w:t> </w:t>
            </w:r>
            <w:r>
              <w:rPr>
                <w:b/>
                <w:sz w:val="22"/>
              </w:rPr>
              <w:t>External</w:t>
            </w:r>
            <w:r>
              <w:rPr>
                <w:b/>
                <w:spacing w:val="-6"/>
                <w:sz w:val="22"/>
              </w:rPr>
              <w:t> </w:t>
            </w:r>
            <w:r>
              <w:rPr>
                <w:b/>
                <w:sz w:val="22"/>
              </w:rPr>
              <w:t>Auditors</w:t>
            </w:r>
            <w:r>
              <w:rPr>
                <w:b/>
                <w:spacing w:val="-5"/>
                <w:sz w:val="22"/>
              </w:rPr>
              <w:t> </w:t>
            </w:r>
            <w:r>
              <w:rPr>
                <w:b/>
                <w:sz w:val="22"/>
              </w:rPr>
              <w:t>Report</w:t>
            </w:r>
            <w:r>
              <w:rPr>
                <w:b/>
                <w:spacing w:val="-6"/>
                <w:sz w:val="22"/>
              </w:rPr>
              <w:t> </w:t>
            </w:r>
            <w:r>
              <w:rPr>
                <w:b/>
                <w:spacing w:val="-2"/>
                <w:sz w:val="22"/>
              </w:rPr>
              <w:t>2022/23</w:t>
            </w:r>
          </w:p>
        </w:tc>
      </w:tr>
      <w:tr>
        <w:trPr>
          <w:trHeight w:val="1913" w:hRule="atLeast"/>
        </w:trPr>
        <w:tc>
          <w:tcPr>
            <w:tcW w:w="674" w:type="dxa"/>
          </w:tcPr>
          <w:p>
            <w:pPr>
              <w:pStyle w:val="TableParagraph"/>
              <w:ind w:left="0"/>
              <w:rPr>
                <w:rFonts w:ascii="Times New Roman"/>
                <w:sz w:val="20"/>
              </w:rPr>
            </w:pPr>
          </w:p>
        </w:tc>
        <w:tc>
          <w:tcPr>
            <w:tcW w:w="7887" w:type="dxa"/>
          </w:tcPr>
          <w:p>
            <w:pPr>
              <w:pStyle w:val="TableParagraph"/>
              <w:spacing w:before="12"/>
              <w:ind w:left="195" w:right="170"/>
              <w:rPr>
                <w:sz w:val="22"/>
              </w:rPr>
            </w:pPr>
            <w:r>
              <w:rPr>
                <w:sz w:val="22"/>
              </w:rPr>
              <w:t>The</w:t>
            </w:r>
            <w:r>
              <w:rPr>
                <w:spacing w:val="-5"/>
                <w:sz w:val="22"/>
              </w:rPr>
              <w:t> </w:t>
            </w:r>
            <w:r>
              <w:rPr>
                <w:sz w:val="22"/>
              </w:rPr>
              <w:t>External</w:t>
            </w:r>
            <w:r>
              <w:rPr>
                <w:spacing w:val="-5"/>
                <w:sz w:val="22"/>
              </w:rPr>
              <w:t> </w:t>
            </w:r>
            <w:r>
              <w:rPr>
                <w:sz w:val="22"/>
              </w:rPr>
              <w:t>Auditors</w:t>
            </w:r>
            <w:r>
              <w:rPr>
                <w:spacing w:val="-5"/>
                <w:sz w:val="22"/>
              </w:rPr>
              <w:t> </w:t>
            </w:r>
            <w:r>
              <w:rPr>
                <w:sz w:val="22"/>
              </w:rPr>
              <w:t>had</w:t>
            </w:r>
            <w:r>
              <w:rPr>
                <w:spacing w:val="-5"/>
                <w:sz w:val="22"/>
              </w:rPr>
              <w:t> </w:t>
            </w:r>
            <w:r>
              <w:rPr>
                <w:sz w:val="22"/>
              </w:rPr>
              <w:t>issued</w:t>
            </w:r>
            <w:r>
              <w:rPr>
                <w:spacing w:val="-5"/>
                <w:sz w:val="22"/>
              </w:rPr>
              <w:t> </w:t>
            </w:r>
            <w:r>
              <w:rPr>
                <w:sz w:val="22"/>
              </w:rPr>
              <w:t>a</w:t>
            </w:r>
            <w:r>
              <w:rPr>
                <w:spacing w:val="-5"/>
                <w:sz w:val="22"/>
              </w:rPr>
              <w:t> </w:t>
            </w:r>
            <w:r>
              <w:rPr>
                <w:sz w:val="22"/>
              </w:rPr>
              <w:t>positive</w:t>
            </w:r>
            <w:r>
              <w:rPr>
                <w:spacing w:val="-4"/>
                <w:sz w:val="22"/>
              </w:rPr>
              <w:t> </w:t>
            </w:r>
            <w:r>
              <w:rPr>
                <w:sz w:val="22"/>
              </w:rPr>
              <w:t>opinion.</w:t>
            </w:r>
            <w:r>
              <w:rPr>
                <w:spacing w:val="-5"/>
                <w:sz w:val="22"/>
              </w:rPr>
              <w:t> </w:t>
            </w:r>
            <w:r>
              <w:rPr>
                <w:sz w:val="22"/>
              </w:rPr>
              <w:t>No</w:t>
            </w:r>
            <w:r>
              <w:rPr>
                <w:spacing w:val="-5"/>
                <w:sz w:val="22"/>
              </w:rPr>
              <w:t> </w:t>
            </w:r>
            <w:r>
              <w:rPr>
                <w:sz w:val="22"/>
              </w:rPr>
              <w:t>significant adjustments or matters of control had been identified.</w:t>
            </w:r>
          </w:p>
          <w:p>
            <w:pPr>
              <w:pStyle w:val="TableParagraph"/>
              <w:ind w:left="0"/>
              <w:rPr>
                <w:b/>
                <w:sz w:val="22"/>
              </w:rPr>
            </w:pPr>
          </w:p>
          <w:p>
            <w:pPr>
              <w:pStyle w:val="TableParagraph"/>
              <w:ind w:left="195"/>
              <w:rPr>
                <w:sz w:val="22"/>
              </w:rPr>
            </w:pPr>
            <w:r>
              <w:rPr>
                <w:sz w:val="22"/>
              </w:rPr>
              <w:t>Council noted that the external audit was held relatively early in the year compared across the sector which resulted in some reports being published later</w:t>
            </w:r>
            <w:r>
              <w:rPr>
                <w:spacing w:val="-4"/>
                <w:sz w:val="22"/>
              </w:rPr>
              <w:t> </w:t>
            </w:r>
            <w:r>
              <w:rPr>
                <w:sz w:val="22"/>
              </w:rPr>
              <w:t>than</w:t>
            </w:r>
            <w:r>
              <w:rPr>
                <w:spacing w:val="-4"/>
                <w:sz w:val="22"/>
              </w:rPr>
              <w:t> </w:t>
            </w:r>
            <w:r>
              <w:rPr>
                <w:sz w:val="22"/>
              </w:rPr>
              <w:t>desired.</w:t>
            </w:r>
            <w:r>
              <w:rPr>
                <w:spacing w:val="-4"/>
                <w:sz w:val="22"/>
              </w:rPr>
              <w:t> </w:t>
            </w:r>
            <w:r>
              <w:rPr>
                <w:sz w:val="22"/>
              </w:rPr>
              <w:t>Council</w:t>
            </w:r>
            <w:r>
              <w:rPr>
                <w:spacing w:val="-4"/>
                <w:sz w:val="22"/>
              </w:rPr>
              <w:t> </w:t>
            </w:r>
            <w:r>
              <w:rPr>
                <w:sz w:val="22"/>
              </w:rPr>
              <w:t>noted</w:t>
            </w:r>
            <w:r>
              <w:rPr>
                <w:spacing w:val="-4"/>
                <w:sz w:val="22"/>
              </w:rPr>
              <w:t> </w:t>
            </w:r>
            <w:r>
              <w:rPr>
                <w:sz w:val="22"/>
              </w:rPr>
              <w:t>that</w:t>
            </w:r>
            <w:r>
              <w:rPr>
                <w:spacing w:val="-4"/>
                <w:sz w:val="22"/>
              </w:rPr>
              <w:t> </w:t>
            </w:r>
            <w:r>
              <w:rPr>
                <w:sz w:val="22"/>
              </w:rPr>
              <w:t>the</w:t>
            </w:r>
            <w:r>
              <w:rPr>
                <w:spacing w:val="-4"/>
                <w:sz w:val="22"/>
              </w:rPr>
              <w:t> </w:t>
            </w:r>
            <w:r>
              <w:rPr>
                <w:sz w:val="22"/>
              </w:rPr>
              <w:t>timings</w:t>
            </w:r>
            <w:r>
              <w:rPr>
                <w:spacing w:val="-4"/>
                <w:sz w:val="22"/>
              </w:rPr>
              <w:t> </w:t>
            </w:r>
            <w:r>
              <w:rPr>
                <w:sz w:val="22"/>
              </w:rPr>
              <w:t>of</w:t>
            </w:r>
            <w:r>
              <w:rPr>
                <w:spacing w:val="-4"/>
                <w:sz w:val="22"/>
              </w:rPr>
              <w:t> </w:t>
            </w:r>
            <w:r>
              <w:rPr>
                <w:sz w:val="22"/>
              </w:rPr>
              <w:t>future</w:t>
            </w:r>
            <w:r>
              <w:rPr>
                <w:spacing w:val="-4"/>
                <w:sz w:val="22"/>
              </w:rPr>
              <w:t> </w:t>
            </w:r>
            <w:r>
              <w:rPr>
                <w:sz w:val="22"/>
              </w:rPr>
              <w:t>autumn</w:t>
            </w:r>
            <w:r>
              <w:rPr>
                <w:spacing w:val="-4"/>
                <w:sz w:val="22"/>
              </w:rPr>
              <w:t> </w:t>
            </w:r>
            <w:r>
              <w:rPr>
                <w:sz w:val="22"/>
              </w:rPr>
              <w:t>meetings</w:t>
            </w:r>
            <w:r>
              <w:rPr>
                <w:spacing w:val="-4"/>
                <w:sz w:val="22"/>
              </w:rPr>
              <w:t> </w:t>
            </w:r>
            <w:r>
              <w:rPr>
                <w:sz w:val="22"/>
              </w:rPr>
              <w:t>of the Audit and Risk Committee would be reviewed.</w:t>
            </w:r>
          </w:p>
        </w:tc>
      </w:tr>
      <w:tr>
        <w:trPr>
          <w:trHeight w:val="395" w:hRule="atLeast"/>
        </w:trPr>
        <w:tc>
          <w:tcPr>
            <w:tcW w:w="674" w:type="dxa"/>
          </w:tcPr>
          <w:p>
            <w:pPr>
              <w:pStyle w:val="TableParagraph"/>
              <w:spacing w:before="122"/>
              <w:ind w:left="50"/>
              <w:rPr>
                <w:b/>
                <w:sz w:val="22"/>
              </w:rPr>
            </w:pPr>
            <w:r>
              <w:rPr>
                <w:b/>
                <w:spacing w:val="-5"/>
                <w:sz w:val="22"/>
              </w:rPr>
              <w:t>9.4</w:t>
            </w:r>
          </w:p>
        </w:tc>
        <w:tc>
          <w:tcPr>
            <w:tcW w:w="7887" w:type="dxa"/>
          </w:tcPr>
          <w:p>
            <w:pPr>
              <w:pStyle w:val="TableParagraph"/>
              <w:spacing w:before="122"/>
              <w:ind w:left="195"/>
              <w:rPr>
                <w:b/>
                <w:sz w:val="22"/>
              </w:rPr>
            </w:pPr>
            <w:r>
              <w:rPr>
                <w:b/>
                <w:sz w:val="22"/>
              </w:rPr>
              <w:t>Financial</w:t>
            </w:r>
            <w:r>
              <w:rPr>
                <w:b/>
                <w:spacing w:val="-8"/>
                <w:sz w:val="22"/>
              </w:rPr>
              <w:t> </w:t>
            </w:r>
            <w:r>
              <w:rPr>
                <w:b/>
                <w:sz w:val="22"/>
              </w:rPr>
              <w:t>Statements</w:t>
            </w:r>
            <w:r>
              <w:rPr>
                <w:b/>
                <w:spacing w:val="-8"/>
                <w:sz w:val="22"/>
              </w:rPr>
              <w:t> </w:t>
            </w:r>
            <w:r>
              <w:rPr>
                <w:b/>
                <w:sz w:val="22"/>
              </w:rPr>
              <w:t>for</w:t>
            </w:r>
            <w:r>
              <w:rPr>
                <w:b/>
                <w:spacing w:val="-8"/>
                <w:sz w:val="22"/>
              </w:rPr>
              <w:t> </w:t>
            </w:r>
            <w:r>
              <w:rPr>
                <w:b/>
                <w:sz w:val="22"/>
              </w:rPr>
              <w:t>Norwich</w:t>
            </w:r>
            <w:r>
              <w:rPr>
                <w:b/>
                <w:spacing w:val="-8"/>
                <w:sz w:val="22"/>
              </w:rPr>
              <w:t> </w:t>
            </w:r>
            <w:r>
              <w:rPr>
                <w:b/>
                <w:sz w:val="22"/>
              </w:rPr>
              <w:t>University</w:t>
            </w:r>
            <w:r>
              <w:rPr>
                <w:b/>
                <w:spacing w:val="-7"/>
                <w:sz w:val="22"/>
              </w:rPr>
              <w:t> </w:t>
            </w:r>
            <w:r>
              <w:rPr>
                <w:b/>
                <w:sz w:val="22"/>
              </w:rPr>
              <w:t>of</w:t>
            </w:r>
            <w:r>
              <w:rPr>
                <w:b/>
                <w:spacing w:val="-8"/>
                <w:sz w:val="22"/>
              </w:rPr>
              <w:t> </w:t>
            </w:r>
            <w:r>
              <w:rPr>
                <w:b/>
                <w:sz w:val="22"/>
              </w:rPr>
              <w:t>the</w:t>
            </w:r>
            <w:r>
              <w:rPr>
                <w:b/>
                <w:spacing w:val="-7"/>
                <w:sz w:val="22"/>
              </w:rPr>
              <w:t> </w:t>
            </w:r>
            <w:r>
              <w:rPr>
                <w:b/>
                <w:sz w:val="22"/>
              </w:rPr>
              <w:t>Arts</w:t>
            </w:r>
            <w:r>
              <w:rPr>
                <w:b/>
                <w:spacing w:val="-7"/>
                <w:sz w:val="22"/>
              </w:rPr>
              <w:t> </w:t>
            </w:r>
            <w:r>
              <w:rPr>
                <w:b/>
                <w:spacing w:val="-2"/>
                <w:sz w:val="22"/>
              </w:rPr>
              <w:t>2022/23</w:t>
            </w:r>
          </w:p>
        </w:tc>
      </w:tr>
      <w:tr>
        <w:trPr>
          <w:trHeight w:val="1407" w:hRule="atLeast"/>
        </w:trPr>
        <w:tc>
          <w:tcPr>
            <w:tcW w:w="674" w:type="dxa"/>
          </w:tcPr>
          <w:p>
            <w:pPr>
              <w:pStyle w:val="TableParagraph"/>
              <w:ind w:left="0"/>
              <w:rPr>
                <w:rFonts w:ascii="Times New Roman"/>
                <w:sz w:val="20"/>
              </w:rPr>
            </w:pPr>
          </w:p>
        </w:tc>
        <w:tc>
          <w:tcPr>
            <w:tcW w:w="7887" w:type="dxa"/>
          </w:tcPr>
          <w:p>
            <w:pPr>
              <w:pStyle w:val="TableParagraph"/>
              <w:spacing w:before="12"/>
              <w:ind w:left="195" w:right="170"/>
              <w:rPr>
                <w:sz w:val="22"/>
              </w:rPr>
            </w:pPr>
            <w:r>
              <w:rPr>
                <w:sz w:val="22"/>
              </w:rPr>
              <w:t>Council</w:t>
            </w:r>
            <w:r>
              <w:rPr>
                <w:spacing w:val="-4"/>
                <w:sz w:val="22"/>
              </w:rPr>
              <w:t> </w:t>
            </w:r>
            <w:r>
              <w:rPr>
                <w:sz w:val="22"/>
              </w:rPr>
              <w:t>was</w:t>
            </w:r>
            <w:r>
              <w:rPr>
                <w:spacing w:val="-5"/>
                <w:sz w:val="22"/>
              </w:rPr>
              <w:t> </w:t>
            </w:r>
            <w:r>
              <w:rPr>
                <w:sz w:val="22"/>
              </w:rPr>
              <w:t>confident</w:t>
            </w:r>
            <w:r>
              <w:rPr>
                <w:spacing w:val="-4"/>
                <w:sz w:val="22"/>
              </w:rPr>
              <w:t> </w:t>
            </w:r>
            <w:r>
              <w:rPr>
                <w:sz w:val="22"/>
              </w:rPr>
              <w:t>that</w:t>
            </w:r>
            <w:r>
              <w:rPr>
                <w:spacing w:val="-4"/>
                <w:sz w:val="22"/>
              </w:rPr>
              <w:t> </w:t>
            </w:r>
            <w:r>
              <w:rPr>
                <w:sz w:val="22"/>
              </w:rPr>
              <w:t>the</w:t>
            </w:r>
            <w:r>
              <w:rPr>
                <w:spacing w:val="-4"/>
                <w:sz w:val="22"/>
              </w:rPr>
              <w:t> </w:t>
            </w:r>
            <w:r>
              <w:rPr>
                <w:sz w:val="22"/>
              </w:rPr>
              <w:t>financial</w:t>
            </w:r>
            <w:r>
              <w:rPr>
                <w:spacing w:val="-4"/>
                <w:sz w:val="22"/>
              </w:rPr>
              <w:t> </w:t>
            </w:r>
            <w:r>
              <w:rPr>
                <w:sz w:val="22"/>
              </w:rPr>
              <w:t>statements</w:t>
            </w:r>
            <w:r>
              <w:rPr>
                <w:spacing w:val="-4"/>
                <w:sz w:val="22"/>
              </w:rPr>
              <w:t> </w:t>
            </w:r>
            <w:r>
              <w:rPr>
                <w:sz w:val="22"/>
              </w:rPr>
              <w:t>were</w:t>
            </w:r>
            <w:r>
              <w:rPr>
                <w:spacing w:val="-4"/>
                <w:sz w:val="22"/>
              </w:rPr>
              <w:t> </w:t>
            </w:r>
            <w:r>
              <w:rPr>
                <w:sz w:val="22"/>
              </w:rPr>
              <w:t>an</w:t>
            </w:r>
            <w:r>
              <w:rPr>
                <w:spacing w:val="-4"/>
                <w:sz w:val="22"/>
              </w:rPr>
              <w:t> </w:t>
            </w:r>
            <w:r>
              <w:rPr>
                <w:sz w:val="22"/>
              </w:rPr>
              <w:t>accurate</w:t>
            </w:r>
            <w:r>
              <w:rPr>
                <w:spacing w:val="-4"/>
                <w:sz w:val="22"/>
              </w:rPr>
              <w:t> </w:t>
            </w:r>
            <w:r>
              <w:rPr>
                <w:sz w:val="22"/>
              </w:rPr>
              <w:t>record and reflected the strong financial position of the University.</w:t>
            </w:r>
          </w:p>
          <w:p>
            <w:pPr>
              <w:pStyle w:val="TableParagraph"/>
              <w:ind w:left="0"/>
              <w:rPr>
                <w:b/>
                <w:sz w:val="22"/>
              </w:rPr>
            </w:pPr>
          </w:p>
          <w:p>
            <w:pPr>
              <w:pStyle w:val="TableParagraph"/>
              <w:ind w:left="195" w:right="170" w:hanging="1"/>
              <w:rPr>
                <w:sz w:val="22"/>
              </w:rPr>
            </w:pPr>
            <w:r>
              <w:rPr>
                <w:sz w:val="22"/>
              </w:rPr>
              <w:t>The</w:t>
            </w:r>
            <w:r>
              <w:rPr>
                <w:spacing w:val="-5"/>
                <w:sz w:val="22"/>
              </w:rPr>
              <w:t> </w:t>
            </w:r>
            <w:r>
              <w:rPr>
                <w:sz w:val="22"/>
              </w:rPr>
              <w:t>Report</w:t>
            </w:r>
            <w:r>
              <w:rPr>
                <w:spacing w:val="-5"/>
                <w:sz w:val="22"/>
              </w:rPr>
              <w:t> </w:t>
            </w:r>
            <w:r>
              <w:rPr>
                <w:sz w:val="22"/>
              </w:rPr>
              <w:t>and</w:t>
            </w:r>
            <w:r>
              <w:rPr>
                <w:spacing w:val="-5"/>
                <w:sz w:val="22"/>
              </w:rPr>
              <w:t> </w:t>
            </w:r>
            <w:r>
              <w:rPr>
                <w:sz w:val="22"/>
              </w:rPr>
              <w:t>Consolidated</w:t>
            </w:r>
            <w:r>
              <w:rPr>
                <w:spacing w:val="-5"/>
                <w:sz w:val="22"/>
              </w:rPr>
              <w:t> </w:t>
            </w:r>
            <w:r>
              <w:rPr>
                <w:sz w:val="22"/>
              </w:rPr>
              <w:t>Financial</w:t>
            </w:r>
            <w:r>
              <w:rPr>
                <w:spacing w:val="-5"/>
                <w:sz w:val="22"/>
              </w:rPr>
              <w:t> </w:t>
            </w:r>
            <w:r>
              <w:rPr>
                <w:sz w:val="22"/>
              </w:rPr>
              <w:t>statements</w:t>
            </w:r>
            <w:r>
              <w:rPr>
                <w:spacing w:val="-5"/>
                <w:sz w:val="22"/>
              </w:rPr>
              <w:t> </w:t>
            </w:r>
            <w:r>
              <w:rPr>
                <w:sz w:val="22"/>
              </w:rPr>
              <w:t>for</w:t>
            </w:r>
            <w:r>
              <w:rPr>
                <w:spacing w:val="-5"/>
                <w:sz w:val="22"/>
              </w:rPr>
              <w:t> </w:t>
            </w:r>
            <w:r>
              <w:rPr>
                <w:sz w:val="22"/>
              </w:rPr>
              <w:t>2022/23</w:t>
            </w:r>
            <w:r>
              <w:rPr>
                <w:spacing w:val="-5"/>
                <w:sz w:val="22"/>
              </w:rPr>
              <w:t> </w:t>
            </w:r>
            <w:r>
              <w:rPr>
                <w:sz w:val="22"/>
              </w:rPr>
              <w:t>were approved by Council and signed by the Chair.</w:t>
            </w:r>
          </w:p>
        </w:tc>
      </w:tr>
      <w:tr>
        <w:trPr>
          <w:trHeight w:val="457" w:hRule="atLeast"/>
        </w:trPr>
        <w:tc>
          <w:tcPr>
            <w:tcW w:w="674" w:type="dxa"/>
          </w:tcPr>
          <w:p>
            <w:pPr>
              <w:pStyle w:val="TableParagraph"/>
              <w:spacing w:before="123"/>
              <w:ind w:left="50"/>
              <w:rPr>
                <w:b/>
                <w:sz w:val="22"/>
              </w:rPr>
            </w:pPr>
            <w:r>
              <w:rPr>
                <w:b/>
                <w:spacing w:val="-5"/>
                <w:sz w:val="22"/>
              </w:rPr>
              <w:t>10.</w:t>
            </w:r>
          </w:p>
        </w:tc>
        <w:tc>
          <w:tcPr>
            <w:tcW w:w="7887" w:type="dxa"/>
          </w:tcPr>
          <w:p>
            <w:pPr>
              <w:pStyle w:val="TableParagraph"/>
              <w:spacing w:before="123"/>
              <w:ind w:left="195"/>
              <w:rPr>
                <w:b/>
                <w:sz w:val="22"/>
              </w:rPr>
            </w:pPr>
            <w:r>
              <w:rPr>
                <w:b/>
                <w:sz w:val="22"/>
              </w:rPr>
              <w:t>REPORT</w:t>
            </w:r>
            <w:r>
              <w:rPr>
                <w:b/>
                <w:spacing w:val="-10"/>
                <w:sz w:val="22"/>
              </w:rPr>
              <w:t> </w:t>
            </w:r>
            <w:r>
              <w:rPr>
                <w:b/>
                <w:sz w:val="22"/>
              </w:rPr>
              <w:t>FROM</w:t>
            </w:r>
            <w:r>
              <w:rPr>
                <w:b/>
                <w:spacing w:val="-11"/>
                <w:sz w:val="22"/>
              </w:rPr>
              <w:t> </w:t>
            </w:r>
            <w:r>
              <w:rPr>
                <w:b/>
                <w:sz w:val="22"/>
              </w:rPr>
              <w:t>FINANCE</w:t>
            </w:r>
            <w:r>
              <w:rPr>
                <w:b/>
                <w:spacing w:val="-10"/>
                <w:sz w:val="22"/>
              </w:rPr>
              <w:t> </w:t>
            </w:r>
            <w:r>
              <w:rPr>
                <w:b/>
                <w:sz w:val="22"/>
              </w:rPr>
              <w:t>AND</w:t>
            </w:r>
            <w:r>
              <w:rPr>
                <w:b/>
                <w:spacing w:val="-11"/>
                <w:sz w:val="22"/>
              </w:rPr>
              <w:t> </w:t>
            </w:r>
            <w:r>
              <w:rPr>
                <w:b/>
                <w:sz w:val="22"/>
              </w:rPr>
              <w:t>RESOURCES</w:t>
            </w:r>
            <w:r>
              <w:rPr>
                <w:b/>
                <w:spacing w:val="-11"/>
                <w:sz w:val="22"/>
              </w:rPr>
              <w:t> </w:t>
            </w:r>
            <w:r>
              <w:rPr>
                <w:b/>
                <w:spacing w:val="-2"/>
                <w:sz w:val="22"/>
              </w:rPr>
              <w:t>COMMITTEE</w:t>
            </w:r>
          </w:p>
        </w:tc>
      </w:tr>
      <w:tr>
        <w:trPr>
          <w:trHeight w:val="347" w:hRule="atLeast"/>
        </w:trPr>
        <w:tc>
          <w:tcPr>
            <w:tcW w:w="674" w:type="dxa"/>
          </w:tcPr>
          <w:p>
            <w:pPr>
              <w:pStyle w:val="TableParagraph"/>
              <w:spacing w:before="74"/>
              <w:ind w:left="50"/>
              <w:rPr>
                <w:b/>
                <w:sz w:val="22"/>
              </w:rPr>
            </w:pPr>
            <w:r>
              <w:rPr>
                <w:b/>
                <w:spacing w:val="-4"/>
                <w:sz w:val="22"/>
              </w:rPr>
              <w:t>10.1</w:t>
            </w:r>
          </w:p>
        </w:tc>
        <w:tc>
          <w:tcPr>
            <w:tcW w:w="7887" w:type="dxa"/>
          </w:tcPr>
          <w:p>
            <w:pPr>
              <w:pStyle w:val="TableParagraph"/>
              <w:spacing w:before="74"/>
              <w:ind w:left="195"/>
              <w:rPr>
                <w:b/>
                <w:sz w:val="22"/>
              </w:rPr>
            </w:pPr>
            <w:r>
              <w:rPr>
                <w:b/>
                <w:sz w:val="22"/>
              </w:rPr>
              <w:t>Unconfirmed</w:t>
            </w:r>
            <w:r>
              <w:rPr>
                <w:b/>
                <w:spacing w:val="-7"/>
                <w:sz w:val="22"/>
              </w:rPr>
              <w:t> </w:t>
            </w:r>
            <w:r>
              <w:rPr>
                <w:b/>
                <w:sz w:val="22"/>
              </w:rPr>
              <w:t>minutes</w:t>
            </w:r>
            <w:r>
              <w:rPr>
                <w:b/>
                <w:spacing w:val="-6"/>
                <w:sz w:val="22"/>
              </w:rPr>
              <w:t> </w:t>
            </w:r>
            <w:r>
              <w:rPr>
                <w:b/>
                <w:sz w:val="22"/>
              </w:rPr>
              <w:t>of</w:t>
            </w:r>
            <w:r>
              <w:rPr>
                <w:b/>
                <w:spacing w:val="-6"/>
                <w:sz w:val="22"/>
              </w:rPr>
              <w:t> </w:t>
            </w:r>
            <w:r>
              <w:rPr>
                <w:b/>
                <w:sz w:val="22"/>
              </w:rPr>
              <w:t>the</w:t>
            </w:r>
            <w:r>
              <w:rPr>
                <w:b/>
                <w:spacing w:val="-6"/>
                <w:sz w:val="22"/>
              </w:rPr>
              <w:t> </w:t>
            </w:r>
            <w:r>
              <w:rPr>
                <w:b/>
                <w:sz w:val="22"/>
              </w:rPr>
              <w:t>meeting</w:t>
            </w:r>
            <w:r>
              <w:rPr>
                <w:b/>
                <w:spacing w:val="-6"/>
                <w:sz w:val="22"/>
              </w:rPr>
              <w:t> </w:t>
            </w:r>
            <w:r>
              <w:rPr>
                <w:b/>
                <w:sz w:val="22"/>
              </w:rPr>
              <w:t>held</w:t>
            </w:r>
            <w:r>
              <w:rPr>
                <w:b/>
                <w:spacing w:val="-7"/>
                <w:sz w:val="22"/>
              </w:rPr>
              <w:t> </w:t>
            </w:r>
            <w:r>
              <w:rPr>
                <w:b/>
                <w:sz w:val="22"/>
              </w:rPr>
              <w:t>on</w:t>
            </w:r>
            <w:r>
              <w:rPr>
                <w:b/>
                <w:spacing w:val="-6"/>
                <w:sz w:val="22"/>
              </w:rPr>
              <w:t> </w:t>
            </w:r>
            <w:r>
              <w:rPr>
                <w:b/>
                <w:sz w:val="22"/>
              </w:rPr>
              <w:t>30</w:t>
            </w:r>
            <w:r>
              <w:rPr>
                <w:b/>
                <w:spacing w:val="-6"/>
                <w:sz w:val="22"/>
              </w:rPr>
              <w:t> </w:t>
            </w:r>
            <w:r>
              <w:rPr>
                <w:b/>
                <w:sz w:val="22"/>
              </w:rPr>
              <w:t>October</w:t>
            </w:r>
            <w:r>
              <w:rPr>
                <w:b/>
                <w:spacing w:val="-5"/>
                <w:sz w:val="22"/>
              </w:rPr>
              <w:t> </w:t>
            </w:r>
            <w:r>
              <w:rPr>
                <w:b/>
                <w:spacing w:val="-4"/>
                <w:sz w:val="22"/>
              </w:rPr>
              <w:t>2023</w:t>
            </w:r>
          </w:p>
        </w:tc>
      </w:tr>
      <w:tr>
        <w:trPr>
          <w:trHeight w:val="627" w:hRule="atLeast"/>
        </w:trPr>
        <w:tc>
          <w:tcPr>
            <w:tcW w:w="674" w:type="dxa"/>
          </w:tcPr>
          <w:p>
            <w:pPr>
              <w:pStyle w:val="TableParagraph"/>
              <w:ind w:left="0"/>
              <w:rPr>
                <w:rFonts w:ascii="Times New Roman"/>
                <w:sz w:val="20"/>
              </w:rPr>
            </w:pPr>
          </w:p>
        </w:tc>
        <w:tc>
          <w:tcPr>
            <w:tcW w:w="7887" w:type="dxa"/>
          </w:tcPr>
          <w:p>
            <w:pPr>
              <w:pStyle w:val="TableParagraph"/>
              <w:spacing w:before="12"/>
              <w:ind w:left="195"/>
              <w:rPr>
                <w:sz w:val="22"/>
              </w:rPr>
            </w:pPr>
            <w:r>
              <w:rPr>
                <w:sz w:val="22"/>
              </w:rPr>
              <w:t>Council</w:t>
            </w:r>
            <w:r>
              <w:rPr>
                <w:spacing w:val="-4"/>
                <w:sz w:val="22"/>
              </w:rPr>
              <w:t> </w:t>
            </w:r>
            <w:r>
              <w:rPr>
                <w:sz w:val="22"/>
              </w:rPr>
              <w:t>received</w:t>
            </w:r>
            <w:r>
              <w:rPr>
                <w:spacing w:val="-4"/>
                <w:sz w:val="22"/>
              </w:rPr>
              <w:t> </w:t>
            </w:r>
            <w:r>
              <w:rPr>
                <w:sz w:val="22"/>
              </w:rPr>
              <w:t>the</w:t>
            </w:r>
            <w:r>
              <w:rPr>
                <w:spacing w:val="-4"/>
                <w:sz w:val="22"/>
              </w:rPr>
              <w:t> </w:t>
            </w:r>
            <w:r>
              <w:rPr>
                <w:sz w:val="22"/>
              </w:rPr>
              <w:t>unconfirmed</w:t>
            </w:r>
            <w:r>
              <w:rPr>
                <w:spacing w:val="-4"/>
                <w:sz w:val="22"/>
              </w:rPr>
              <w:t> </w:t>
            </w:r>
            <w:r>
              <w:rPr>
                <w:sz w:val="22"/>
              </w:rPr>
              <w:t>minutes</w:t>
            </w:r>
            <w:r>
              <w:rPr>
                <w:spacing w:val="-4"/>
                <w:sz w:val="22"/>
              </w:rPr>
              <w:t> </w:t>
            </w:r>
            <w:r>
              <w:rPr>
                <w:sz w:val="22"/>
              </w:rPr>
              <w:t>of</w:t>
            </w:r>
            <w:r>
              <w:rPr>
                <w:spacing w:val="-4"/>
                <w:sz w:val="22"/>
              </w:rPr>
              <w:t> </w:t>
            </w:r>
            <w:r>
              <w:rPr>
                <w:sz w:val="22"/>
              </w:rPr>
              <w:t>the</w:t>
            </w:r>
            <w:r>
              <w:rPr>
                <w:spacing w:val="-5"/>
                <w:sz w:val="22"/>
              </w:rPr>
              <w:t> </w:t>
            </w:r>
            <w:r>
              <w:rPr>
                <w:sz w:val="22"/>
              </w:rPr>
              <w:t>Finance</w:t>
            </w:r>
            <w:r>
              <w:rPr>
                <w:spacing w:val="-4"/>
                <w:sz w:val="22"/>
              </w:rPr>
              <w:t> </w:t>
            </w:r>
            <w:r>
              <w:rPr>
                <w:sz w:val="22"/>
              </w:rPr>
              <w:t>and</w:t>
            </w:r>
            <w:r>
              <w:rPr>
                <w:spacing w:val="-5"/>
                <w:sz w:val="22"/>
              </w:rPr>
              <w:t> </w:t>
            </w:r>
            <w:r>
              <w:rPr>
                <w:sz w:val="22"/>
              </w:rPr>
              <w:t>Resources </w:t>
            </w:r>
            <w:r>
              <w:rPr>
                <w:spacing w:val="-2"/>
                <w:sz w:val="22"/>
              </w:rPr>
              <w:t>Committee.</w:t>
            </w:r>
          </w:p>
        </w:tc>
      </w:tr>
      <w:tr>
        <w:trPr>
          <w:trHeight w:val="374" w:hRule="atLeast"/>
        </w:trPr>
        <w:tc>
          <w:tcPr>
            <w:tcW w:w="674" w:type="dxa"/>
          </w:tcPr>
          <w:p>
            <w:pPr>
              <w:pStyle w:val="TableParagraph"/>
              <w:spacing w:before="101"/>
              <w:ind w:left="50"/>
              <w:rPr>
                <w:b/>
                <w:sz w:val="22"/>
              </w:rPr>
            </w:pPr>
            <w:r>
              <w:rPr>
                <w:b/>
                <w:spacing w:val="-4"/>
                <w:sz w:val="22"/>
              </w:rPr>
              <w:t>10.2</w:t>
            </w:r>
          </w:p>
        </w:tc>
        <w:tc>
          <w:tcPr>
            <w:tcW w:w="7887" w:type="dxa"/>
          </w:tcPr>
          <w:p>
            <w:pPr>
              <w:pStyle w:val="TableParagraph"/>
              <w:spacing w:before="101"/>
              <w:ind w:left="195"/>
              <w:rPr>
                <w:b/>
                <w:sz w:val="22"/>
              </w:rPr>
            </w:pPr>
            <w:r>
              <w:rPr>
                <w:b/>
                <w:sz w:val="22"/>
              </w:rPr>
              <w:t>Financial</w:t>
            </w:r>
            <w:r>
              <w:rPr>
                <w:b/>
                <w:spacing w:val="-8"/>
                <w:sz w:val="22"/>
              </w:rPr>
              <w:t> </w:t>
            </w:r>
            <w:r>
              <w:rPr>
                <w:b/>
                <w:sz w:val="22"/>
              </w:rPr>
              <w:t>Report</w:t>
            </w:r>
            <w:r>
              <w:rPr>
                <w:b/>
                <w:spacing w:val="-7"/>
                <w:sz w:val="22"/>
              </w:rPr>
              <w:t> </w:t>
            </w:r>
            <w:r>
              <w:rPr>
                <w:b/>
                <w:sz w:val="22"/>
              </w:rPr>
              <w:t>October</w:t>
            </w:r>
            <w:r>
              <w:rPr>
                <w:b/>
                <w:spacing w:val="-9"/>
                <w:sz w:val="22"/>
              </w:rPr>
              <w:t> </w:t>
            </w:r>
            <w:r>
              <w:rPr>
                <w:b/>
                <w:sz w:val="22"/>
              </w:rPr>
              <w:t>2023</w:t>
            </w:r>
            <w:r>
              <w:rPr>
                <w:b/>
                <w:spacing w:val="-7"/>
                <w:sz w:val="22"/>
              </w:rPr>
              <w:t> </w:t>
            </w:r>
            <w:r>
              <w:rPr>
                <w:b/>
                <w:sz w:val="22"/>
              </w:rPr>
              <w:t>–</w:t>
            </w:r>
            <w:r>
              <w:rPr>
                <w:b/>
                <w:spacing w:val="-8"/>
                <w:sz w:val="22"/>
              </w:rPr>
              <w:t> </w:t>
            </w:r>
            <w:r>
              <w:rPr>
                <w:b/>
                <w:sz w:val="22"/>
              </w:rPr>
              <w:t>Executive</w:t>
            </w:r>
            <w:r>
              <w:rPr>
                <w:b/>
                <w:spacing w:val="-7"/>
                <w:sz w:val="22"/>
              </w:rPr>
              <w:t> </w:t>
            </w:r>
            <w:r>
              <w:rPr>
                <w:b/>
                <w:spacing w:val="-2"/>
                <w:sz w:val="22"/>
              </w:rPr>
              <w:t>Summary</w:t>
            </w:r>
          </w:p>
        </w:tc>
      </w:tr>
      <w:tr>
        <w:trPr>
          <w:trHeight w:val="901" w:hRule="atLeast"/>
        </w:trPr>
        <w:tc>
          <w:tcPr>
            <w:tcW w:w="674" w:type="dxa"/>
          </w:tcPr>
          <w:p>
            <w:pPr>
              <w:pStyle w:val="TableParagraph"/>
              <w:ind w:left="0"/>
              <w:rPr>
                <w:rFonts w:ascii="Times New Roman"/>
                <w:sz w:val="20"/>
              </w:rPr>
            </w:pPr>
          </w:p>
        </w:tc>
        <w:tc>
          <w:tcPr>
            <w:tcW w:w="7887" w:type="dxa"/>
          </w:tcPr>
          <w:p>
            <w:pPr>
              <w:pStyle w:val="TableParagraph"/>
              <w:spacing w:before="12"/>
              <w:ind w:left="195" w:right="170"/>
              <w:rPr>
                <w:sz w:val="22"/>
              </w:rPr>
            </w:pPr>
            <w:r>
              <w:rPr>
                <w:sz w:val="22"/>
              </w:rPr>
              <w:t>Council noted the likelihood that the surplus in the investment and capital spend</w:t>
            </w:r>
            <w:r>
              <w:rPr>
                <w:spacing w:val="-4"/>
                <w:sz w:val="22"/>
              </w:rPr>
              <w:t> </w:t>
            </w:r>
            <w:r>
              <w:rPr>
                <w:sz w:val="22"/>
              </w:rPr>
              <w:t>would</w:t>
            </w:r>
            <w:r>
              <w:rPr>
                <w:spacing w:val="-4"/>
                <w:sz w:val="22"/>
              </w:rPr>
              <w:t> </w:t>
            </w:r>
            <w:r>
              <w:rPr>
                <w:sz w:val="22"/>
              </w:rPr>
              <w:t>reduce</w:t>
            </w:r>
            <w:r>
              <w:rPr>
                <w:spacing w:val="-4"/>
                <w:sz w:val="22"/>
              </w:rPr>
              <w:t> </w:t>
            </w:r>
            <w:r>
              <w:rPr>
                <w:sz w:val="22"/>
              </w:rPr>
              <w:t>over</w:t>
            </w:r>
            <w:r>
              <w:rPr>
                <w:spacing w:val="-4"/>
                <w:sz w:val="22"/>
              </w:rPr>
              <w:t> </w:t>
            </w:r>
            <w:r>
              <w:rPr>
                <w:sz w:val="22"/>
              </w:rPr>
              <w:t>time.</w:t>
            </w:r>
            <w:r>
              <w:rPr>
                <w:spacing w:val="-4"/>
                <w:sz w:val="22"/>
              </w:rPr>
              <w:t> </w:t>
            </w:r>
            <w:r>
              <w:rPr>
                <w:sz w:val="22"/>
              </w:rPr>
              <w:t>Council</w:t>
            </w:r>
            <w:r>
              <w:rPr>
                <w:spacing w:val="-4"/>
                <w:sz w:val="22"/>
              </w:rPr>
              <w:t> </w:t>
            </w:r>
            <w:r>
              <w:rPr>
                <w:sz w:val="22"/>
              </w:rPr>
              <w:t>was</w:t>
            </w:r>
            <w:r>
              <w:rPr>
                <w:spacing w:val="-3"/>
                <w:sz w:val="22"/>
              </w:rPr>
              <w:t> </w:t>
            </w:r>
            <w:r>
              <w:rPr>
                <w:sz w:val="22"/>
              </w:rPr>
              <w:t>confident</w:t>
            </w:r>
            <w:r>
              <w:rPr>
                <w:spacing w:val="-4"/>
                <w:sz w:val="22"/>
              </w:rPr>
              <w:t> </w:t>
            </w:r>
            <w:r>
              <w:rPr>
                <w:sz w:val="22"/>
              </w:rPr>
              <w:t>that</w:t>
            </w:r>
            <w:r>
              <w:rPr>
                <w:spacing w:val="-4"/>
                <w:sz w:val="22"/>
              </w:rPr>
              <w:t> </w:t>
            </w:r>
            <w:r>
              <w:rPr>
                <w:sz w:val="22"/>
              </w:rPr>
              <w:t>mitigating</w:t>
            </w:r>
            <w:r>
              <w:rPr>
                <w:spacing w:val="-4"/>
                <w:sz w:val="22"/>
              </w:rPr>
              <w:t> </w:t>
            </w:r>
            <w:r>
              <w:rPr>
                <w:sz w:val="22"/>
              </w:rPr>
              <w:t>actions could be implemented if needed to reduce spend.</w:t>
            </w:r>
          </w:p>
        </w:tc>
      </w:tr>
      <w:tr>
        <w:trPr>
          <w:trHeight w:val="395" w:hRule="atLeast"/>
        </w:trPr>
        <w:tc>
          <w:tcPr>
            <w:tcW w:w="674" w:type="dxa"/>
          </w:tcPr>
          <w:p>
            <w:pPr>
              <w:pStyle w:val="TableParagraph"/>
              <w:spacing w:before="122"/>
              <w:ind w:left="50"/>
              <w:rPr>
                <w:b/>
                <w:sz w:val="22"/>
              </w:rPr>
            </w:pPr>
            <w:r>
              <w:rPr>
                <w:b/>
                <w:spacing w:val="-5"/>
                <w:sz w:val="22"/>
              </w:rPr>
              <w:t>11.</w:t>
            </w:r>
          </w:p>
        </w:tc>
        <w:tc>
          <w:tcPr>
            <w:tcW w:w="7887" w:type="dxa"/>
          </w:tcPr>
          <w:p>
            <w:pPr>
              <w:pStyle w:val="TableParagraph"/>
              <w:spacing w:before="122"/>
              <w:ind w:left="195"/>
              <w:rPr>
                <w:b/>
                <w:sz w:val="22"/>
              </w:rPr>
            </w:pPr>
            <w:r>
              <w:rPr>
                <w:b/>
                <w:sz w:val="22"/>
              </w:rPr>
              <w:t>CHAIRMAN’S</w:t>
            </w:r>
            <w:r>
              <w:rPr>
                <w:b/>
                <w:spacing w:val="-15"/>
                <w:sz w:val="22"/>
              </w:rPr>
              <w:t> </w:t>
            </w:r>
            <w:r>
              <w:rPr>
                <w:b/>
                <w:sz w:val="22"/>
              </w:rPr>
              <w:t>CLOSING</w:t>
            </w:r>
            <w:r>
              <w:rPr>
                <w:b/>
                <w:spacing w:val="-15"/>
                <w:sz w:val="22"/>
              </w:rPr>
              <w:t> </w:t>
            </w:r>
            <w:r>
              <w:rPr>
                <w:b/>
                <w:spacing w:val="-2"/>
                <w:sz w:val="22"/>
              </w:rPr>
              <w:t>REMARKS</w:t>
            </w:r>
          </w:p>
        </w:tc>
      </w:tr>
      <w:tr>
        <w:trPr>
          <w:trHeight w:val="3431" w:hRule="atLeast"/>
        </w:trPr>
        <w:tc>
          <w:tcPr>
            <w:tcW w:w="674" w:type="dxa"/>
          </w:tcPr>
          <w:p>
            <w:pPr>
              <w:pStyle w:val="TableParagraph"/>
              <w:ind w:left="0"/>
              <w:rPr>
                <w:rFonts w:ascii="Times New Roman"/>
                <w:sz w:val="20"/>
              </w:rPr>
            </w:pPr>
          </w:p>
        </w:tc>
        <w:tc>
          <w:tcPr>
            <w:tcW w:w="7887" w:type="dxa"/>
          </w:tcPr>
          <w:p>
            <w:pPr>
              <w:pStyle w:val="TableParagraph"/>
              <w:spacing w:before="12"/>
              <w:ind w:left="195" w:right="694"/>
              <w:jc w:val="both"/>
              <w:rPr>
                <w:sz w:val="22"/>
              </w:rPr>
            </w:pPr>
            <w:r>
              <w:rPr>
                <w:sz w:val="22"/>
              </w:rPr>
              <w:t>The Chair noted that there would be an update on performance and the operational</w:t>
            </w:r>
            <w:r>
              <w:rPr>
                <w:spacing w:val="-5"/>
                <w:sz w:val="22"/>
              </w:rPr>
              <w:t> </w:t>
            </w:r>
            <w:r>
              <w:rPr>
                <w:sz w:val="22"/>
              </w:rPr>
              <w:t>plan</w:t>
            </w:r>
            <w:r>
              <w:rPr>
                <w:spacing w:val="-4"/>
                <w:sz w:val="22"/>
              </w:rPr>
              <w:t> </w:t>
            </w:r>
            <w:r>
              <w:rPr>
                <w:sz w:val="22"/>
              </w:rPr>
              <w:t>for</w:t>
            </w:r>
            <w:r>
              <w:rPr>
                <w:spacing w:val="-4"/>
                <w:sz w:val="22"/>
              </w:rPr>
              <w:t> </w:t>
            </w:r>
            <w:r>
              <w:rPr>
                <w:sz w:val="22"/>
              </w:rPr>
              <w:t>2024</w:t>
            </w:r>
            <w:r>
              <w:rPr>
                <w:spacing w:val="-4"/>
                <w:sz w:val="22"/>
              </w:rPr>
              <w:t> </w:t>
            </w:r>
            <w:r>
              <w:rPr>
                <w:sz w:val="22"/>
              </w:rPr>
              <w:t>at</w:t>
            </w:r>
            <w:r>
              <w:rPr>
                <w:spacing w:val="-3"/>
                <w:sz w:val="22"/>
              </w:rPr>
              <w:t> </w:t>
            </w:r>
            <w:r>
              <w:rPr>
                <w:sz w:val="22"/>
              </w:rPr>
              <w:t>the</w:t>
            </w:r>
            <w:r>
              <w:rPr>
                <w:spacing w:val="-4"/>
                <w:sz w:val="22"/>
              </w:rPr>
              <w:t> </w:t>
            </w:r>
            <w:r>
              <w:rPr>
                <w:sz w:val="22"/>
              </w:rPr>
              <w:t>end</w:t>
            </w:r>
            <w:r>
              <w:rPr>
                <w:spacing w:val="-5"/>
                <w:sz w:val="22"/>
              </w:rPr>
              <w:t> </w:t>
            </w:r>
            <w:r>
              <w:rPr>
                <w:sz w:val="22"/>
              </w:rPr>
              <w:t>of</w:t>
            </w:r>
            <w:r>
              <w:rPr>
                <w:spacing w:val="-4"/>
                <w:sz w:val="22"/>
              </w:rPr>
              <w:t> </w:t>
            </w:r>
            <w:r>
              <w:rPr>
                <w:sz w:val="22"/>
              </w:rPr>
              <w:t>January,</w:t>
            </w:r>
            <w:r>
              <w:rPr>
                <w:spacing w:val="-4"/>
                <w:sz w:val="22"/>
              </w:rPr>
              <w:t> </w:t>
            </w:r>
            <w:r>
              <w:rPr>
                <w:sz w:val="22"/>
              </w:rPr>
              <w:t>that</w:t>
            </w:r>
            <w:r>
              <w:rPr>
                <w:spacing w:val="-4"/>
                <w:sz w:val="22"/>
              </w:rPr>
              <w:t> </w:t>
            </w:r>
            <w:r>
              <w:rPr>
                <w:sz w:val="22"/>
              </w:rPr>
              <w:t>would</w:t>
            </w:r>
            <w:r>
              <w:rPr>
                <w:spacing w:val="-4"/>
                <w:sz w:val="22"/>
              </w:rPr>
              <w:t> </w:t>
            </w:r>
            <w:r>
              <w:rPr>
                <w:sz w:val="22"/>
              </w:rPr>
              <w:t>be</w:t>
            </w:r>
            <w:r>
              <w:rPr>
                <w:spacing w:val="-4"/>
                <w:sz w:val="22"/>
              </w:rPr>
              <w:t> </w:t>
            </w:r>
            <w:r>
              <w:rPr>
                <w:sz w:val="22"/>
              </w:rPr>
              <w:t>circulated electronically to governors.</w:t>
            </w:r>
          </w:p>
          <w:p>
            <w:pPr>
              <w:pStyle w:val="TableParagraph"/>
              <w:spacing w:line="252" w:lineRule="exact"/>
              <w:ind w:left="0" w:right="47"/>
              <w:jc w:val="right"/>
              <w:rPr>
                <w:b/>
                <w:sz w:val="22"/>
              </w:rPr>
            </w:pPr>
            <w:r>
              <w:rPr>
                <w:b/>
                <w:spacing w:val="-2"/>
                <w:sz w:val="22"/>
              </w:rPr>
              <w:t>Clerk/Vice-Chancellor</w:t>
            </w:r>
          </w:p>
          <w:p>
            <w:pPr>
              <w:pStyle w:val="TableParagraph"/>
              <w:spacing w:before="1"/>
              <w:ind w:left="0"/>
              <w:rPr>
                <w:b/>
                <w:sz w:val="22"/>
              </w:rPr>
            </w:pPr>
          </w:p>
          <w:p>
            <w:pPr>
              <w:pStyle w:val="TableParagraph"/>
              <w:ind w:left="195" w:right="170"/>
              <w:rPr>
                <w:sz w:val="22"/>
              </w:rPr>
            </w:pPr>
            <w:r>
              <w:rPr>
                <w:sz w:val="22"/>
              </w:rPr>
              <w:t>The</w:t>
            </w:r>
            <w:r>
              <w:rPr>
                <w:spacing w:val="-4"/>
                <w:sz w:val="22"/>
              </w:rPr>
              <w:t> </w:t>
            </w:r>
            <w:r>
              <w:rPr>
                <w:sz w:val="22"/>
              </w:rPr>
              <w:t>Chair</w:t>
            </w:r>
            <w:r>
              <w:rPr>
                <w:spacing w:val="-4"/>
                <w:sz w:val="22"/>
              </w:rPr>
              <w:t> </w:t>
            </w:r>
            <w:r>
              <w:rPr>
                <w:sz w:val="22"/>
              </w:rPr>
              <w:t>would</w:t>
            </w:r>
            <w:r>
              <w:rPr>
                <w:spacing w:val="-4"/>
                <w:sz w:val="22"/>
              </w:rPr>
              <w:t> </w:t>
            </w:r>
            <w:r>
              <w:rPr>
                <w:sz w:val="22"/>
              </w:rPr>
              <w:t>be</w:t>
            </w:r>
            <w:r>
              <w:rPr>
                <w:spacing w:val="-4"/>
                <w:sz w:val="22"/>
              </w:rPr>
              <w:t> </w:t>
            </w:r>
            <w:r>
              <w:rPr>
                <w:sz w:val="22"/>
              </w:rPr>
              <w:t>undertaking</w:t>
            </w:r>
            <w:r>
              <w:rPr>
                <w:spacing w:val="-4"/>
                <w:sz w:val="22"/>
              </w:rPr>
              <w:t> </w:t>
            </w:r>
            <w:r>
              <w:rPr>
                <w:sz w:val="22"/>
              </w:rPr>
              <w:t>informal</w:t>
            </w:r>
            <w:r>
              <w:rPr>
                <w:spacing w:val="-4"/>
                <w:sz w:val="22"/>
              </w:rPr>
              <w:t> </w:t>
            </w:r>
            <w:r>
              <w:rPr>
                <w:sz w:val="22"/>
              </w:rPr>
              <w:t>conversation</w:t>
            </w:r>
            <w:r>
              <w:rPr>
                <w:spacing w:val="-4"/>
                <w:sz w:val="22"/>
              </w:rPr>
              <w:t> </w:t>
            </w:r>
            <w:r>
              <w:rPr>
                <w:sz w:val="22"/>
              </w:rPr>
              <w:t>with</w:t>
            </w:r>
            <w:r>
              <w:rPr>
                <w:spacing w:val="-4"/>
                <w:sz w:val="22"/>
              </w:rPr>
              <w:t> </w:t>
            </w:r>
            <w:r>
              <w:rPr>
                <w:sz w:val="22"/>
              </w:rPr>
              <w:t>governors</w:t>
            </w:r>
            <w:r>
              <w:rPr>
                <w:spacing w:val="-4"/>
                <w:sz w:val="22"/>
              </w:rPr>
              <w:t> </w:t>
            </w:r>
            <w:r>
              <w:rPr>
                <w:sz w:val="22"/>
              </w:rPr>
              <w:t>on</w:t>
            </w:r>
            <w:r>
              <w:rPr>
                <w:spacing w:val="-5"/>
                <w:sz w:val="22"/>
              </w:rPr>
              <w:t> </w:t>
            </w:r>
            <w:r>
              <w:rPr>
                <w:sz w:val="22"/>
              </w:rPr>
              <w:t>a one to one basis from the start of the new year</w:t>
            </w:r>
          </w:p>
          <w:p>
            <w:pPr>
              <w:pStyle w:val="TableParagraph"/>
              <w:spacing w:line="252" w:lineRule="exact"/>
              <w:ind w:left="7286"/>
              <w:rPr>
                <w:b/>
                <w:sz w:val="22"/>
              </w:rPr>
            </w:pPr>
            <w:r>
              <w:rPr>
                <w:b/>
                <w:spacing w:val="-4"/>
                <w:sz w:val="22"/>
              </w:rPr>
              <w:t>Clerk</w:t>
            </w:r>
          </w:p>
          <w:p>
            <w:pPr>
              <w:pStyle w:val="TableParagraph"/>
              <w:ind w:left="0"/>
              <w:rPr>
                <w:b/>
                <w:sz w:val="22"/>
              </w:rPr>
            </w:pPr>
          </w:p>
          <w:p>
            <w:pPr>
              <w:pStyle w:val="TableParagraph"/>
              <w:ind w:left="195" w:right="170"/>
              <w:rPr>
                <w:sz w:val="22"/>
              </w:rPr>
            </w:pPr>
            <w:r>
              <w:rPr>
                <w:sz w:val="22"/>
              </w:rPr>
              <w:t>The</w:t>
            </w:r>
            <w:r>
              <w:rPr>
                <w:spacing w:val="-4"/>
                <w:sz w:val="22"/>
              </w:rPr>
              <w:t> </w:t>
            </w:r>
            <w:r>
              <w:rPr>
                <w:sz w:val="22"/>
              </w:rPr>
              <w:t>dates</w:t>
            </w:r>
            <w:r>
              <w:rPr>
                <w:spacing w:val="-4"/>
                <w:sz w:val="22"/>
              </w:rPr>
              <w:t> </w:t>
            </w:r>
            <w:r>
              <w:rPr>
                <w:sz w:val="22"/>
              </w:rPr>
              <w:t>of</w:t>
            </w:r>
            <w:r>
              <w:rPr>
                <w:spacing w:val="-4"/>
                <w:sz w:val="22"/>
              </w:rPr>
              <w:t> </w:t>
            </w:r>
            <w:r>
              <w:rPr>
                <w:sz w:val="22"/>
              </w:rPr>
              <w:t>the</w:t>
            </w:r>
            <w:r>
              <w:rPr>
                <w:spacing w:val="-4"/>
                <w:sz w:val="22"/>
              </w:rPr>
              <w:t> </w:t>
            </w:r>
            <w:r>
              <w:rPr>
                <w:sz w:val="22"/>
              </w:rPr>
              <w:t>upcoming</w:t>
            </w:r>
            <w:r>
              <w:rPr>
                <w:spacing w:val="-4"/>
                <w:sz w:val="22"/>
              </w:rPr>
              <w:t> </w:t>
            </w:r>
            <w:r>
              <w:rPr>
                <w:sz w:val="22"/>
              </w:rPr>
              <w:t>meetings</w:t>
            </w:r>
            <w:r>
              <w:rPr>
                <w:spacing w:val="-4"/>
                <w:sz w:val="22"/>
              </w:rPr>
              <w:t> </w:t>
            </w:r>
            <w:r>
              <w:rPr>
                <w:sz w:val="22"/>
              </w:rPr>
              <w:t>for</w:t>
            </w:r>
            <w:r>
              <w:rPr>
                <w:spacing w:val="-4"/>
                <w:sz w:val="22"/>
              </w:rPr>
              <w:t> </w:t>
            </w:r>
            <w:r>
              <w:rPr>
                <w:sz w:val="22"/>
              </w:rPr>
              <w:t>23-24</w:t>
            </w:r>
            <w:r>
              <w:rPr>
                <w:spacing w:val="-4"/>
                <w:sz w:val="22"/>
              </w:rPr>
              <w:t> </w:t>
            </w:r>
            <w:r>
              <w:rPr>
                <w:sz w:val="22"/>
              </w:rPr>
              <w:t>would</w:t>
            </w:r>
            <w:r>
              <w:rPr>
                <w:spacing w:val="-4"/>
                <w:sz w:val="22"/>
              </w:rPr>
              <w:t> </w:t>
            </w:r>
            <w:r>
              <w:rPr>
                <w:sz w:val="22"/>
              </w:rPr>
              <w:t>be</w:t>
            </w:r>
            <w:r>
              <w:rPr>
                <w:spacing w:val="-4"/>
                <w:sz w:val="22"/>
              </w:rPr>
              <w:t> </w:t>
            </w:r>
            <w:r>
              <w:rPr>
                <w:sz w:val="22"/>
              </w:rPr>
              <w:t>circulated,</w:t>
            </w:r>
            <w:r>
              <w:rPr>
                <w:spacing w:val="-4"/>
                <w:sz w:val="22"/>
              </w:rPr>
              <w:t> </w:t>
            </w:r>
            <w:r>
              <w:rPr>
                <w:sz w:val="22"/>
              </w:rPr>
              <w:t>to</w:t>
            </w:r>
            <w:r>
              <w:rPr>
                <w:spacing w:val="-4"/>
                <w:sz w:val="22"/>
              </w:rPr>
              <w:t> </w:t>
            </w:r>
            <w:r>
              <w:rPr>
                <w:sz w:val="22"/>
              </w:rPr>
              <w:t>be followed by the 24-25 meeting dates as soon as confirmed. Upcoming meetings would be sent out to governors via outlook calendar invites.</w:t>
            </w:r>
          </w:p>
          <w:p>
            <w:pPr>
              <w:pStyle w:val="TableParagraph"/>
              <w:spacing w:before="1"/>
              <w:ind w:left="7287"/>
              <w:rPr>
                <w:b/>
                <w:sz w:val="22"/>
              </w:rPr>
            </w:pPr>
            <w:r>
              <w:rPr>
                <w:b/>
                <w:spacing w:val="-2"/>
                <w:sz w:val="22"/>
              </w:rPr>
              <w:t>Clerk</w:t>
            </w:r>
          </w:p>
        </w:tc>
      </w:tr>
      <w:tr>
        <w:trPr>
          <w:trHeight w:val="409" w:hRule="atLeast"/>
        </w:trPr>
        <w:tc>
          <w:tcPr>
            <w:tcW w:w="674" w:type="dxa"/>
          </w:tcPr>
          <w:p>
            <w:pPr>
              <w:pStyle w:val="TableParagraph"/>
              <w:spacing w:before="122"/>
              <w:ind w:left="50"/>
              <w:rPr>
                <w:b/>
                <w:sz w:val="22"/>
              </w:rPr>
            </w:pPr>
            <w:r>
              <w:rPr>
                <w:b/>
                <w:spacing w:val="-5"/>
                <w:sz w:val="22"/>
              </w:rPr>
              <w:t>12.</w:t>
            </w:r>
          </w:p>
        </w:tc>
        <w:tc>
          <w:tcPr>
            <w:tcW w:w="7887" w:type="dxa"/>
          </w:tcPr>
          <w:p>
            <w:pPr>
              <w:pStyle w:val="TableParagraph"/>
              <w:spacing w:before="122"/>
              <w:ind w:left="195"/>
              <w:rPr>
                <w:b/>
                <w:sz w:val="22"/>
              </w:rPr>
            </w:pPr>
            <w:r>
              <w:rPr>
                <w:b/>
                <w:sz w:val="22"/>
              </w:rPr>
              <w:t>DATE</w:t>
            </w:r>
            <w:r>
              <w:rPr>
                <w:b/>
                <w:spacing w:val="-6"/>
                <w:sz w:val="22"/>
              </w:rPr>
              <w:t> </w:t>
            </w:r>
            <w:r>
              <w:rPr>
                <w:b/>
                <w:sz w:val="22"/>
              </w:rPr>
              <w:t>AND</w:t>
            </w:r>
            <w:r>
              <w:rPr>
                <w:b/>
                <w:spacing w:val="-5"/>
                <w:sz w:val="22"/>
              </w:rPr>
              <w:t> </w:t>
            </w:r>
            <w:r>
              <w:rPr>
                <w:b/>
                <w:sz w:val="22"/>
              </w:rPr>
              <w:t>TIME</w:t>
            </w:r>
            <w:r>
              <w:rPr>
                <w:b/>
                <w:spacing w:val="-6"/>
                <w:sz w:val="22"/>
              </w:rPr>
              <w:t> </w:t>
            </w:r>
            <w:r>
              <w:rPr>
                <w:b/>
                <w:sz w:val="22"/>
              </w:rPr>
              <w:t>OF</w:t>
            </w:r>
            <w:r>
              <w:rPr>
                <w:b/>
                <w:spacing w:val="-6"/>
                <w:sz w:val="22"/>
              </w:rPr>
              <w:t> </w:t>
            </w:r>
            <w:r>
              <w:rPr>
                <w:b/>
                <w:sz w:val="22"/>
              </w:rPr>
              <w:t>THE</w:t>
            </w:r>
            <w:r>
              <w:rPr>
                <w:b/>
                <w:spacing w:val="-6"/>
                <w:sz w:val="22"/>
              </w:rPr>
              <w:t> </w:t>
            </w:r>
            <w:r>
              <w:rPr>
                <w:b/>
                <w:sz w:val="22"/>
              </w:rPr>
              <w:t>NEXT</w:t>
            </w:r>
            <w:r>
              <w:rPr>
                <w:b/>
                <w:spacing w:val="-5"/>
                <w:sz w:val="22"/>
              </w:rPr>
              <w:t> </w:t>
            </w:r>
            <w:r>
              <w:rPr>
                <w:b/>
                <w:spacing w:val="-2"/>
                <w:sz w:val="22"/>
              </w:rPr>
              <w:t>MEETING</w:t>
            </w:r>
          </w:p>
        </w:tc>
      </w:tr>
      <w:tr>
        <w:trPr>
          <w:trHeight w:val="532" w:hRule="atLeast"/>
        </w:trPr>
        <w:tc>
          <w:tcPr>
            <w:tcW w:w="674" w:type="dxa"/>
          </w:tcPr>
          <w:p>
            <w:pPr>
              <w:pStyle w:val="TableParagraph"/>
              <w:ind w:left="0"/>
              <w:rPr>
                <w:rFonts w:ascii="Times New Roman"/>
                <w:sz w:val="20"/>
              </w:rPr>
            </w:pPr>
          </w:p>
        </w:tc>
        <w:tc>
          <w:tcPr>
            <w:tcW w:w="7887" w:type="dxa"/>
          </w:tcPr>
          <w:p>
            <w:pPr>
              <w:pStyle w:val="TableParagraph"/>
              <w:spacing w:line="250" w:lineRule="atLeast" w:before="6"/>
              <w:ind w:left="195"/>
              <w:rPr>
                <w:sz w:val="22"/>
              </w:rPr>
            </w:pPr>
            <w:r>
              <w:rPr>
                <w:sz w:val="22"/>
              </w:rPr>
              <w:t>The</w:t>
            </w:r>
            <w:r>
              <w:rPr>
                <w:spacing w:val="-3"/>
                <w:sz w:val="22"/>
              </w:rPr>
              <w:t> </w:t>
            </w:r>
            <w:r>
              <w:rPr>
                <w:sz w:val="22"/>
              </w:rPr>
              <w:t>next</w:t>
            </w:r>
            <w:r>
              <w:rPr>
                <w:spacing w:val="-3"/>
                <w:sz w:val="22"/>
              </w:rPr>
              <w:t> </w:t>
            </w:r>
            <w:r>
              <w:rPr>
                <w:sz w:val="22"/>
              </w:rPr>
              <w:t>meeting</w:t>
            </w:r>
            <w:r>
              <w:rPr>
                <w:spacing w:val="-3"/>
                <w:sz w:val="22"/>
              </w:rPr>
              <w:t> </w:t>
            </w:r>
            <w:r>
              <w:rPr>
                <w:sz w:val="22"/>
              </w:rPr>
              <w:t>of</w:t>
            </w:r>
            <w:r>
              <w:rPr>
                <w:spacing w:val="-3"/>
                <w:sz w:val="22"/>
              </w:rPr>
              <w:t> </w:t>
            </w:r>
            <w:r>
              <w:rPr>
                <w:sz w:val="22"/>
              </w:rPr>
              <w:t>Council</w:t>
            </w:r>
            <w:r>
              <w:rPr>
                <w:spacing w:val="-3"/>
                <w:sz w:val="22"/>
              </w:rPr>
              <w:t> </w:t>
            </w:r>
            <w:r>
              <w:rPr>
                <w:sz w:val="22"/>
              </w:rPr>
              <w:t>would</w:t>
            </w:r>
            <w:r>
              <w:rPr>
                <w:spacing w:val="-3"/>
                <w:sz w:val="22"/>
              </w:rPr>
              <w:t> </w:t>
            </w:r>
            <w:r>
              <w:rPr>
                <w:sz w:val="22"/>
              </w:rPr>
              <w:t>take</w:t>
            </w:r>
            <w:r>
              <w:rPr>
                <w:spacing w:val="-3"/>
                <w:sz w:val="22"/>
              </w:rPr>
              <w:t> </w:t>
            </w:r>
            <w:r>
              <w:rPr>
                <w:sz w:val="22"/>
              </w:rPr>
              <w:t>place</w:t>
            </w:r>
            <w:r>
              <w:rPr>
                <w:spacing w:val="-3"/>
                <w:sz w:val="22"/>
              </w:rPr>
              <w:t> </w:t>
            </w:r>
            <w:r>
              <w:rPr>
                <w:sz w:val="22"/>
              </w:rPr>
              <w:t>on</w:t>
            </w:r>
            <w:r>
              <w:rPr>
                <w:spacing w:val="-4"/>
                <w:sz w:val="22"/>
              </w:rPr>
              <w:t> </w:t>
            </w:r>
            <w:r>
              <w:rPr>
                <w:sz w:val="22"/>
              </w:rPr>
              <w:t>Friday</w:t>
            </w:r>
            <w:r>
              <w:rPr>
                <w:spacing w:val="-3"/>
                <w:sz w:val="22"/>
              </w:rPr>
              <w:t> </w:t>
            </w:r>
            <w:r>
              <w:rPr>
                <w:sz w:val="22"/>
              </w:rPr>
              <w:t>22</w:t>
            </w:r>
            <w:r>
              <w:rPr>
                <w:spacing w:val="-3"/>
                <w:sz w:val="22"/>
              </w:rPr>
              <w:t> </w:t>
            </w:r>
            <w:r>
              <w:rPr>
                <w:sz w:val="22"/>
              </w:rPr>
              <w:t>March</w:t>
            </w:r>
            <w:r>
              <w:rPr>
                <w:spacing w:val="-3"/>
                <w:sz w:val="22"/>
              </w:rPr>
              <w:t> </w:t>
            </w:r>
            <w:r>
              <w:rPr>
                <w:sz w:val="22"/>
              </w:rPr>
              <w:t>2023</w:t>
            </w:r>
            <w:r>
              <w:rPr>
                <w:spacing w:val="-3"/>
                <w:sz w:val="22"/>
              </w:rPr>
              <w:t> </w:t>
            </w:r>
            <w:r>
              <w:rPr>
                <w:sz w:val="22"/>
              </w:rPr>
              <w:t>at 10.30am, with Nominations Committee meeting at 09.30am.</w:t>
            </w:r>
          </w:p>
        </w:tc>
      </w:tr>
    </w:tbl>
    <w:sectPr>
      <w:pgSz w:w="11910" w:h="16840"/>
      <w:pgMar w:header="713" w:footer="751" w:top="1140" w:bottom="940" w:left="156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11360">
              <wp:simplePos x="0" y="0"/>
              <wp:positionH relativeFrom="page">
                <wp:posOffset>6666738</wp:posOffset>
              </wp:positionH>
              <wp:positionV relativeFrom="page">
                <wp:posOffset>10075673</wp:posOffset>
              </wp:positionV>
              <wp:extent cx="167005" cy="1816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67005" cy="181610"/>
                      </a:xfrm>
                      <a:prstGeom prst="rect">
                        <a:avLst/>
                      </a:prstGeom>
                    </wps:spPr>
                    <wps:txbx>
                      <w:txbxContent>
                        <w:p>
                          <w:pPr>
                            <w:pStyle w:val="BodyText"/>
                            <w:spacing w:before="12"/>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style="position:absolute;margin-left:524.940002pt;margin-top:793.360107pt;width:13.15pt;height:14.3pt;mso-position-horizontal-relative:page;mso-position-vertical-relative:page;z-index:-16005120" type="#_x0000_t202" id="docshape2" filled="false" stroked="false">
              <v:textbox inset="0,0,0,0">
                <w:txbxContent>
                  <w:p>
                    <w:pPr>
                      <w:pStyle w:val="BodyText"/>
                      <w:spacing w:before="12"/>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10848">
              <wp:simplePos x="0" y="0"/>
              <wp:positionH relativeFrom="page">
                <wp:posOffset>6281354</wp:posOffset>
              </wp:positionH>
              <wp:positionV relativeFrom="page">
                <wp:posOffset>440183</wp:posOffset>
              </wp:positionV>
              <wp:extent cx="514350" cy="1816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514350" cy="181610"/>
                      </a:xfrm>
                      <a:prstGeom prst="rect">
                        <a:avLst/>
                      </a:prstGeom>
                    </wps:spPr>
                    <wps:txbx>
                      <w:txbxContent>
                        <w:p>
                          <w:pPr>
                            <w:pStyle w:val="BodyText"/>
                            <w:spacing w:before="12"/>
                            <w:ind w:left="20"/>
                          </w:pPr>
                          <w:r>
                            <w:rPr>
                              <w:spacing w:val="-2"/>
                            </w:rPr>
                            <w:t>Minutes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94.594849pt;margin-top:34.66008pt;width:40.5pt;height:14.3pt;mso-position-horizontal-relative:page;mso-position-vertical-relative:page;z-index:-16005632" type="#_x0000_t202" id="docshape1" filled="false" stroked="false">
              <v:textbox inset="0,0,0,0">
                <w:txbxContent>
                  <w:p>
                    <w:pPr>
                      <w:pStyle w:val="BodyText"/>
                      <w:spacing w:before="12"/>
                      <w:ind w:left="20"/>
                    </w:pPr>
                    <w:r>
                      <w:rPr>
                        <w:spacing w:val="-2"/>
                      </w:rPr>
                      <w:t>Minutes</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ind w:right="445"/>
      <w:jc w:val="center"/>
      <w:outlineLvl w:val="1"/>
    </w:pPr>
    <w:rPr>
      <w:rFonts w:ascii="Arial" w:hAnsi="Arial" w:eastAsia="Arial" w:cs="Arial"/>
      <w:b/>
      <w:bCs/>
      <w:sz w:val="22"/>
      <w:szCs w:val="22"/>
      <w:lang w:val="en-US" w:eastAsia="en-US" w:bidi="ar-SA"/>
    </w:rPr>
  </w:style>
  <w:style w:styleId="Heading2" w:type="paragraph">
    <w:name w:val="Heading 2"/>
    <w:basedOn w:val="Normal"/>
    <w:uiPriority w:val="1"/>
    <w:qFormat/>
    <w:pPr>
      <w:ind w:left="139"/>
      <w:outlineLvl w:val="2"/>
    </w:pPr>
    <w:rPr>
      <w:rFonts w:ascii="Arial" w:hAnsi="Arial" w:eastAsia="Arial" w:cs="Arial"/>
      <w:b/>
      <w:bCs/>
      <w:sz w:val="22"/>
      <w:szCs w:val="2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ind w:left="256"/>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dc:creator>
  <dcterms:created xsi:type="dcterms:W3CDTF">2024-09-19T10:50:20Z</dcterms:created>
  <dcterms:modified xsi:type="dcterms:W3CDTF">2024-09-19T10:50:20Z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2024-03-15T00:00:00Z</vt:filetime>
  </property>
  <property fmtid="{D5CDD505-2E9C-101B-9397-08002B2CF9AE}" pid="3" name="Creator">
    <vt:lpwstr>Acrobat PDFMaker 24 for Word</vt:lpwstr>
  </property>
  <property fmtid="{D5CDD505-2E9C-101B-9397-08002B2CF9AE}" pid="4" name="LastSaved">
    <vt:filetime>2024-09-19T00:00:00Z</vt:filetime>
  </property>
  <property fmtid="{D5CDD505-2E9C-101B-9397-08002B2CF9AE}" pid="5" name="Producer">
    <vt:lpwstr>Adobe PDF Library 24.1.124</vt:lpwstr>
  </property>
</Properties>
</file>